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0BDC6" w14:textId="0A6949CB" w:rsidR="00C96916" w:rsidRPr="001A2FED" w:rsidRDefault="005731C6" w:rsidP="005504D1">
      <w:pPr>
        <w:jc w:val="center"/>
        <w:rPr>
          <w:rFonts w:cstheme="minorHAnsi"/>
          <w:b/>
          <w:bCs/>
          <w:lang w:val="en-GB"/>
        </w:rPr>
      </w:pPr>
      <w:r w:rsidRPr="001A2FED">
        <w:rPr>
          <w:rFonts w:cstheme="minorHAnsi"/>
          <w:b/>
          <w:bCs/>
          <w:lang w:val="en-GB"/>
        </w:rPr>
        <w:t>Sampling procedure Czech survey</w:t>
      </w:r>
    </w:p>
    <w:p w14:paraId="650043C8" w14:textId="518B5881" w:rsidR="001A2FED" w:rsidRDefault="00FB707F" w:rsidP="001A2FED">
      <w:pPr>
        <w:rPr>
          <w:rFonts w:cstheme="minorHAnsi"/>
          <w:lang w:val="en-GB"/>
        </w:rPr>
      </w:pPr>
      <w:r>
        <w:rPr>
          <w:rFonts w:cstheme="minorHAnsi"/>
          <w:lang w:val="en-GB"/>
        </w:rPr>
        <w:t>A</w:t>
      </w:r>
      <w:r w:rsidR="001A2FED">
        <w:rPr>
          <w:rFonts w:cstheme="minorHAnsi"/>
          <w:lang w:val="en-GB"/>
        </w:rPr>
        <w:t xml:space="preserve">dvocacy organizations </w:t>
      </w:r>
      <w:r>
        <w:rPr>
          <w:rFonts w:cstheme="minorHAnsi"/>
          <w:lang w:val="en-GB"/>
        </w:rPr>
        <w:t xml:space="preserve">defined </w:t>
      </w:r>
      <w:r w:rsidR="001A2FED">
        <w:rPr>
          <w:rFonts w:cstheme="minorHAnsi"/>
          <w:lang w:val="en-GB"/>
        </w:rPr>
        <w:t xml:space="preserve">as </w:t>
      </w:r>
      <w:r w:rsidR="00D16B03" w:rsidRPr="001A2FED">
        <w:rPr>
          <w:rFonts w:cstheme="minorHAnsi"/>
          <w:i/>
          <w:iCs/>
          <w:lang w:val="en-GB"/>
        </w:rPr>
        <w:t xml:space="preserve">formally organized groups </w:t>
      </w:r>
      <w:r w:rsidR="00D16B03" w:rsidRPr="001A2FED">
        <w:rPr>
          <w:rFonts w:cstheme="minorHAnsi"/>
          <w:lang w:val="en-GB"/>
        </w:rPr>
        <w:t xml:space="preserve">that have </w:t>
      </w:r>
      <w:r w:rsidR="00D16B03" w:rsidRPr="001A2FED">
        <w:rPr>
          <w:rFonts w:cstheme="minorHAnsi"/>
          <w:i/>
          <w:iCs/>
          <w:lang w:val="en-GB"/>
        </w:rPr>
        <w:t xml:space="preserve">a political </w:t>
      </w:r>
      <w:r w:rsidR="001A2FED">
        <w:rPr>
          <w:rFonts w:cstheme="minorHAnsi"/>
          <w:i/>
          <w:iCs/>
          <w:lang w:val="en-GB"/>
        </w:rPr>
        <w:t>aim</w:t>
      </w:r>
      <w:r w:rsidR="00D16B03" w:rsidRPr="001A2FED">
        <w:rPr>
          <w:rFonts w:cstheme="minorHAnsi"/>
          <w:i/>
          <w:iCs/>
          <w:lang w:val="en-GB"/>
        </w:rPr>
        <w:t xml:space="preserve"> </w:t>
      </w:r>
      <w:r w:rsidR="00D16B03" w:rsidRPr="001A2FED">
        <w:rPr>
          <w:rFonts w:cstheme="minorHAnsi"/>
          <w:lang w:val="en-GB"/>
        </w:rPr>
        <w:t xml:space="preserve">and are </w:t>
      </w:r>
      <w:r w:rsidR="00D16B03" w:rsidRPr="001A2FED">
        <w:rPr>
          <w:rFonts w:cstheme="minorHAnsi"/>
          <w:i/>
          <w:iCs/>
          <w:lang w:val="en-GB"/>
        </w:rPr>
        <w:t>not seeking a political office</w:t>
      </w:r>
      <w:r w:rsidR="00795F53">
        <w:rPr>
          <w:rFonts w:cstheme="minorHAnsi"/>
          <w:i/>
          <w:iCs/>
          <w:lang w:val="en-GB"/>
        </w:rPr>
        <w:t>.</w:t>
      </w:r>
      <w:r w:rsidR="00D16B03" w:rsidRPr="001A2FED">
        <w:rPr>
          <w:rFonts w:cstheme="minorHAnsi"/>
          <w:i/>
          <w:iCs/>
          <w:lang w:val="en-GB"/>
        </w:rPr>
        <w:t xml:space="preserve"> </w:t>
      </w:r>
      <w:r w:rsidR="00274C52">
        <w:rPr>
          <w:rFonts w:cstheme="minorHAnsi"/>
          <w:lang w:val="en-GB"/>
        </w:rPr>
        <w:t xml:space="preserve">The definition criteria used </w:t>
      </w:r>
      <w:r w:rsidR="00795F53">
        <w:rPr>
          <w:rFonts w:cstheme="minorHAnsi"/>
          <w:lang w:val="en-GB"/>
        </w:rPr>
        <w:t xml:space="preserve">in sampling </w:t>
      </w:r>
      <w:r w:rsidR="00274C52">
        <w:rPr>
          <w:rFonts w:cstheme="minorHAnsi"/>
          <w:lang w:val="en-GB"/>
        </w:rPr>
        <w:t xml:space="preserve">are: </w:t>
      </w:r>
    </w:p>
    <w:p w14:paraId="55CF56C3" w14:textId="53079A20" w:rsidR="00274C52" w:rsidRDefault="00795F53" w:rsidP="00795F53">
      <w:pPr>
        <w:pStyle w:val="ListParagraph"/>
        <w:numPr>
          <w:ilvl w:val="0"/>
          <w:numId w:val="7"/>
        </w:numPr>
        <w:ind w:left="360"/>
        <w:rPr>
          <w:rFonts w:cstheme="minorHAnsi"/>
          <w:lang w:val="en-GB"/>
        </w:rPr>
      </w:pPr>
      <w:r>
        <w:rPr>
          <w:rFonts w:cstheme="minorHAnsi"/>
          <w:lang w:val="en-GB"/>
        </w:rPr>
        <w:t xml:space="preserve">Formally registered organization </w:t>
      </w:r>
      <w:r w:rsidR="00AD4524">
        <w:rPr>
          <w:rFonts w:cstheme="minorHAnsi"/>
          <w:lang w:val="en-GB"/>
        </w:rPr>
        <w:t>means no</w:t>
      </w:r>
      <w:r>
        <w:rPr>
          <w:rFonts w:cstheme="minorHAnsi"/>
          <w:lang w:val="en-GB"/>
        </w:rPr>
        <w:t xml:space="preserve"> informal activist groups without a formal legal entity </w:t>
      </w:r>
      <w:r>
        <w:rPr>
          <w:rFonts w:cstheme="minorHAnsi"/>
          <w:lang w:val="en-GB"/>
        </w:rPr>
        <w:t>→</w:t>
      </w:r>
      <w:r>
        <w:rPr>
          <w:rFonts w:cstheme="minorHAnsi"/>
          <w:lang w:val="en-GB"/>
        </w:rPr>
        <w:t xml:space="preserve"> only organizations </w:t>
      </w:r>
      <w:r w:rsidR="0018339A">
        <w:rPr>
          <w:rFonts w:cstheme="minorHAnsi"/>
          <w:lang w:val="en-GB"/>
        </w:rPr>
        <w:t>registered in the</w:t>
      </w:r>
      <w:r>
        <w:rPr>
          <w:rFonts w:cstheme="minorHAnsi"/>
          <w:lang w:val="en-GB"/>
        </w:rPr>
        <w:t xml:space="preserve"> Business Register</w:t>
      </w:r>
      <w:r w:rsidR="0018339A">
        <w:rPr>
          <w:rFonts w:cstheme="minorHAnsi"/>
          <w:lang w:val="en-GB"/>
        </w:rPr>
        <w:t xml:space="preserve"> (see below) </w:t>
      </w:r>
    </w:p>
    <w:p w14:paraId="033A3112" w14:textId="77777777" w:rsidR="0018339A" w:rsidRDefault="00795F53" w:rsidP="00795F53">
      <w:pPr>
        <w:pStyle w:val="ListParagraph"/>
        <w:numPr>
          <w:ilvl w:val="0"/>
          <w:numId w:val="7"/>
        </w:numPr>
        <w:ind w:left="360"/>
        <w:rPr>
          <w:rFonts w:cstheme="minorHAnsi"/>
          <w:lang w:val="en-GB"/>
        </w:rPr>
      </w:pPr>
      <w:r w:rsidRPr="00795F53">
        <w:rPr>
          <w:rFonts w:cstheme="minorHAnsi"/>
          <w:lang w:val="en-GB"/>
        </w:rPr>
        <w:t>Political aim while not seeking public office</w:t>
      </w:r>
      <w:r w:rsidR="00AD4524">
        <w:rPr>
          <w:rFonts w:cstheme="minorHAnsi"/>
          <w:lang w:val="en-GB"/>
        </w:rPr>
        <w:t xml:space="preserve"> </w:t>
      </w:r>
      <w:r w:rsidR="0001069D">
        <w:rPr>
          <w:rFonts w:cstheme="minorHAnsi"/>
          <w:lang w:val="en-GB"/>
        </w:rPr>
        <w:t>=</w:t>
      </w:r>
      <w:r w:rsidR="00AD4524">
        <w:rPr>
          <w:rFonts w:cstheme="minorHAnsi"/>
          <w:lang w:val="en-GB"/>
        </w:rPr>
        <w:t xml:space="preserve"> organizations representing collective interests</w:t>
      </w:r>
      <w:r w:rsidR="0001069D">
        <w:rPr>
          <w:rFonts w:cstheme="minorHAnsi"/>
          <w:lang w:val="en-GB"/>
        </w:rPr>
        <w:t xml:space="preserve"> outside of running in elections/holding political office. This means</w:t>
      </w:r>
      <w:r w:rsidR="0018339A">
        <w:rPr>
          <w:rFonts w:cstheme="minorHAnsi"/>
          <w:lang w:val="en-GB"/>
        </w:rPr>
        <w:t>:</w:t>
      </w:r>
    </w:p>
    <w:p w14:paraId="4865F76E" w14:textId="77777777" w:rsidR="0018339A" w:rsidRDefault="0001069D" w:rsidP="0018339A">
      <w:pPr>
        <w:pStyle w:val="ListParagraph"/>
        <w:ind w:left="360"/>
        <w:rPr>
          <w:rFonts w:cstheme="minorHAnsi"/>
          <w:lang w:val="en-GB"/>
        </w:rPr>
      </w:pPr>
      <w:r>
        <w:rPr>
          <w:rFonts w:cstheme="minorHAnsi"/>
          <w:lang w:val="en-GB"/>
        </w:rPr>
        <w:t xml:space="preserve">1) Political parties, government, public authorities not included. </w:t>
      </w:r>
    </w:p>
    <w:p w14:paraId="000CB96A" w14:textId="41077F39" w:rsidR="0018339A" w:rsidRDefault="0001069D" w:rsidP="0018339A">
      <w:pPr>
        <w:pStyle w:val="ListParagraph"/>
        <w:ind w:left="360"/>
        <w:rPr>
          <w:rFonts w:cstheme="minorHAnsi"/>
          <w:lang w:val="en-GB"/>
        </w:rPr>
      </w:pPr>
      <w:r>
        <w:rPr>
          <w:rFonts w:cstheme="minorHAnsi"/>
          <w:lang w:val="en-GB"/>
        </w:rPr>
        <w:t xml:space="preserve">2) </w:t>
      </w:r>
      <w:r w:rsidR="0018339A">
        <w:rPr>
          <w:rFonts w:cstheme="minorHAnsi"/>
          <w:lang w:val="en-GB"/>
        </w:rPr>
        <w:t>Organizations with collective interests included (</w:t>
      </w:r>
      <w:r w:rsidR="0018339A">
        <w:rPr>
          <w:rFonts w:cstheme="minorHAnsi"/>
          <w:lang w:val="en-GB"/>
        </w:rPr>
        <w:t>collective interest =</w:t>
      </w:r>
      <w:r w:rsidR="0018339A">
        <w:rPr>
          <w:rFonts w:cstheme="minorHAnsi"/>
          <w:lang w:val="en-GB"/>
        </w:rPr>
        <w:t xml:space="preserve">interests of groups of individuals or advocating for collective </w:t>
      </w:r>
      <w:r w:rsidR="0018339A">
        <w:rPr>
          <w:rFonts w:cstheme="minorHAnsi"/>
          <w:lang w:val="en-GB"/>
        </w:rPr>
        <w:t xml:space="preserve">good, such as </w:t>
      </w:r>
      <w:r w:rsidR="0018339A">
        <w:rPr>
          <w:rFonts w:cstheme="minorHAnsi"/>
          <w:lang w:val="en-GB"/>
        </w:rPr>
        <w:t>the quality of environment</w:t>
      </w:r>
      <w:r w:rsidR="0018339A">
        <w:rPr>
          <w:rFonts w:cstheme="minorHAnsi"/>
          <w:lang w:val="en-GB"/>
        </w:rPr>
        <w:t>, are</w:t>
      </w:r>
      <w:r w:rsidR="0018339A">
        <w:rPr>
          <w:rFonts w:cstheme="minorHAnsi"/>
          <w:lang w:val="en-GB"/>
        </w:rPr>
        <w:t xml:space="preserve"> included; entities like hospitals, universities, firms </w:t>
      </w:r>
      <w:r w:rsidR="0018339A">
        <w:rPr>
          <w:rFonts w:cstheme="minorHAnsi"/>
          <w:lang w:val="en-GB"/>
        </w:rPr>
        <w:t xml:space="preserve">that do </w:t>
      </w:r>
      <w:r w:rsidR="00FB707F">
        <w:rPr>
          <w:rFonts w:cstheme="minorHAnsi"/>
          <w:lang w:val="en-GB"/>
        </w:rPr>
        <w:t>not</w:t>
      </w:r>
      <w:r w:rsidR="0018339A">
        <w:rPr>
          <w:rFonts w:cstheme="minorHAnsi"/>
          <w:lang w:val="en-GB"/>
        </w:rPr>
        <w:t xml:space="preserve"> focus on collective interests are </w:t>
      </w:r>
      <w:r w:rsidR="0018339A">
        <w:rPr>
          <w:rFonts w:cstheme="minorHAnsi"/>
          <w:lang w:val="en-GB"/>
        </w:rPr>
        <w:t xml:space="preserve">not included). </w:t>
      </w:r>
    </w:p>
    <w:p w14:paraId="388D9221" w14:textId="3A1EE50F" w:rsidR="0018339A" w:rsidRDefault="0018339A" w:rsidP="0018339A">
      <w:pPr>
        <w:pStyle w:val="ListParagraph"/>
        <w:ind w:left="360"/>
        <w:rPr>
          <w:rFonts w:cstheme="minorHAnsi"/>
          <w:lang w:val="en-GB"/>
        </w:rPr>
      </w:pPr>
      <w:r>
        <w:rPr>
          <w:rFonts w:cstheme="minorHAnsi"/>
          <w:lang w:val="en-GB"/>
        </w:rPr>
        <w:t xml:space="preserve">3) </w:t>
      </w:r>
      <w:r w:rsidR="0001069D">
        <w:rPr>
          <w:rFonts w:cstheme="minorHAnsi"/>
          <w:lang w:val="en-GB"/>
        </w:rPr>
        <w:t>O</w:t>
      </w:r>
      <w:r w:rsidR="00AD4524">
        <w:rPr>
          <w:rFonts w:cstheme="minorHAnsi"/>
          <w:lang w:val="en-GB"/>
        </w:rPr>
        <w:t xml:space="preserve">rganizations that actively represent </w:t>
      </w:r>
      <w:r w:rsidR="0001069D">
        <w:rPr>
          <w:rFonts w:cstheme="minorHAnsi"/>
          <w:lang w:val="en-GB"/>
        </w:rPr>
        <w:t xml:space="preserve">included </w:t>
      </w:r>
      <w:r w:rsidR="00AD4524">
        <w:rPr>
          <w:rFonts w:cstheme="minorHAnsi"/>
          <w:lang w:val="en-GB"/>
        </w:rPr>
        <w:t xml:space="preserve">(collective interest groups that do not </w:t>
      </w:r>
      <w:r>
        <w:rPr>
          <w:rFonts w:cstheme="minorHAnsi"/>
          <w:lang w:val="en-GB"/>
        </w:rPr>
        <w:t>do active</w:t>
      </w:r>
      <w:r w:rsidR="00AD4524">
        <w:rPr>
          <w:rFonts w:cstheme="minorHAnsi"/>
          <w:lang w:val="en-GB"/>
        </w:rPr>
        <w:t xml:space="preserve"> political representation such as sports clubs</w:t>
      </w:r>
      <w:r w:rsidR="00FB707F">
        <w:rPr>
          <w:rFonts w:cstheme="minorHAnsi"/>
          <w:lang w:val="en-GB"/>
        </w:rPr>
        <w:t xml:space="preserve"> or</w:t>
      </w:r>
      <w:r w:rsidR="00AD4524">
        <w:rPr>
          <w:rFonts w:cstheme="minorHAnsi"/>
          <w:lang w:val="en-GB"/>
        </w:rPr>
        <w:t xml:space="preserve"> religious groups not included</w:t>
      </w:r>
      <w:r>
        <w:rPr>
          <w:rFonts w:cstheme="minorHAnsi"/>
          <w:lang w:val="en-GB"/>
        </w:rPr>
        <w:t>).</w:t>
      </w:r>
    </w:p>
    <w:p w14:paraId="5E3EDC51" w14:textId="769A4582" w:rsidR="001A2FED" w:rsidRPr="00795F53" w:rsidRDefault="001A2FED" w:rsidP="0018339A">
      <w:pPr>
        <w:pStyle w:val="ListParagraph"/>
        <w:ind w:left="360"/>
        <w:rPr>
          <w:rFonts w:cstheme="minorHAnsi"/>
          <w:lang w:val="en-GB"/>
        </w:rPr>
      </w:pPr>
    </w:p>
    <w:p w14:paraId="40338182" w14:textId="2A2BBC0E" w:rsidR="005731C6" w:rsidRPr="001A2FED" w:rsidRDefault="005731C6" w:rsidP="005A2F73">
      <w:pPr>
        <w:jc w:val="both"/>
        <w:rPr>
          <w:rFonts w:cstheme="minorHAnsi"/>
          <w:b/>
          <w:bCs/>
          <w:lang w:val="en-GB"/>
        </w:rPr>
      </w:pPr>
      <w:r w:rsidRPr="001A2FED">
        <w:rPr>
          <w:rFonts w:cstheme="minorHAnsi"/>
          <w:b/>
          <w:bCs/>
          <w:lang w:val="en-GB"/>
        </w:rPr>
        <w:t xml:space="preserve">Sampling </w:t>
      </w:r>
      <w:r w:rsidR="00B6330F" w:rsidRPr="001A2FED">
        <w:rPr>
          <w:rFonts w:cstheme="minorHAnsi"/>
          <w:b/>
          <w:bCs/>
          <w:lang w:val="en-GB"/>
        </w:rPr>
        <w:t xml:space="preserve">of the advocacy organizations </w:t>
      </w:r>
    </w:p>
    <w:p w14:paraId="36A78C9D" w14:textId="49212D57" w:rsidR="00730120" w:rsidRPr="001A2FED" w:rsidRDefault="005731C6" w:rsidP="00980BDC">
      <w:pPr>
        <w:jc w:val="both"/>
        <w:rPr>
          <w:rFonts w:cstheme="minorHAnsi"/>
          <w:lang w:val="en-GB"/>
        </w:rPr>
      </w:pPr>
      <w:r w:rsidRPr="001A2FED">
        <w:rPr>
          <w:rFonts w:cstheme="minorHAnsi"/>
          <w:lang w:val="en-GB"/>
        </w:rPr>
        <w:t xml:space="preserve">The Czech survey used </w:t>
      </w:r>
      <w:r w:rsidR="00333EBD" w:rsidRPr="001A2FED">
        <w:rPr>
          <w:rFonts w:cstheme="minorHAnsi"/>
          <w:lang w:val="en-GB"/>
        </w:rPr>
        <w:t xml:space="preserve">a sampling framed derived from </w:t>
      </w:r>
      <w:r w:rsidRPr="001A2FED">
        <w:rPr>
          <w:rFonts w:cstheme="minorHAnsi"/>
          <w:lang w:val="en-GB"/>
        </w:rPr>
        <w:t xml:space="preserve">the </w:t>
      </w:r>
      <w:r w:rsidR="00980BDC" w:rsidRPr="001A2FED">
        <w:rPr>
          <w:rFonts w:cstheme="minorHAnsi"/>
          <w:lang w:val="en-GB"/>
        </w:rPr>
        <w:t>Business Register maintained by the Czech Statistical Office</w:t>
      </w:r>
      <w:r w:rsidR="00333EBD" w:rsidRPr="001A2FED">
        <w:rPr>
          <w:rFonts w:cstheme="minorHAnsi"/>
          <w:lang w:val="en-GB"/>
        </w:rPr>
        <w:t xml:space="preserve"> </w:t>
      </w:r>
      <w:r w:rsidR="00333EBD" w:rsidRPr="001A2FED">
        <w:rPr>
          <w:rFonts w:cstheme="minorHAnsi"/>
          <w:lang w:val="en-GB"/>
        </w:rPr>
        <w:t>in compliance with Article 20 of Act No. 89/1995 Coll., on the State Statistical Service, is a public list in the scope determined by the Act.</w:t>
      </w:r>
      <w:r w:rsidR="00261180" w:rsidRPr="001A2FED">
        <w:rPr>
          <w:rFonts w:cstheme="minorHAnsi"/>
          <w:lang w:val="en-GB"/>
        </w:rPr>
        <w:t xml:space="preserve"> </w:t>
      </w:r>
      <w:r w:rsidR="00333EBD" w:rsidRPr="001A2FED">
        <w:rPr>
          <w:rFonts w:cstheme="minorHAnsi"/>
          <w:lang w:val="en-GB"/>
        </w:rPr>
        <w:t xml:space="preserve">Businesses, which are legal entities and natural persons with the status of an entrepreneur, are recorded in the register </w:t>
      </w:r>
      <w:proofErr w:type="gramStart"/>
      <w:r w:rsidR="00333EBD" w:rsidRPr="001A2FED">
        <w:rPr>
          <w:rFonts w:cstheme="minorHAnsi"/>
          <w:lang w:val="en-GB"/>
        </w:rPr>
        <w:t>on the basis of</w:t>
      </w:r>
      <w:proofErr w:type="gramEnd"/>
      <w:r w:rsidR="00333EBD" w:rsidRPr="001A2FED">
        <w:rPr>
          <w:rFonts w:cstheme="minorHAnsi"/>
          <w:lang w:val="en-GB"/>
        </w:rPr>
        <w:t xml:space="preserve"> the data obtained by the CZSO in compliance with special regulations or the Act on the State Statistical Service. The register is regularly updated</w:t>
      </w:r>
      <w:r w:rsidR="00730120" w:rsidRPr="001A2FED">
        <w:rPr>
          <w:rFonts w:cstheme="minorHAnsi"/>
          <w:lang w:val="en-GB"/>
        </w:rPr>
        <w:t>. At the time of data collection (</w:t>
      </w:r>
      <w:r w:rsidR="00B6330F" w:rsidRPr="001A2FED">
        <w:rPr>
          <w:rFonts w:cstheme="minorHAnsi"/>
          <w:lang w:val="en-GB"/>
        </w:rPr>
        <w:t xml:space="preserve">start in </w:t>
      </w:r>
      <w:r w:rsidR="00730120" w:rsidRPr="001A2FED">
        <w:rPr>
          <w:rFonts w:cstheme="minorHAnsi"/>
          <w:lang w:val="en-GB"/>
        </w:rPr>
        <w:t>02/2018) there were 3.100,390 entities. To identify advocacy organizations</w:t>
      </w:r>
      <w:r w:rsidR="005A2F73" w:rsidRPr="001A2FED">
        <w:rPr>
          <w:rFonts w:cstheme="minorHAnsi"/>
          <w:lang w:val="en-GB"/>
        </w:rPr>
        <w:t xml:space="preserve"> from the Business Register</w:t>
      </w:r>
      <w:r w:rsidR="00730120" w:rsidRPr="001A2FED">
        <w:rPr>
          <w:rFonts w:cstheme="minorHAnsi"/>
          <w:lang w:val="en-GB"/>
        </w:rPr>
        <w:t xml:space="preserve">, we fallowed </w:t>
      </w:r>
      <w:r w:rsidR="00B6330F" w:rsidRPr="001A2FED">
        <w:rPr>
          <w:rFonts w:cstheme="minorHAnsi"/>
          <w:lang w:val="en-GB"/>
        </w:rPr>
        <w:t>these</w:t>
      </w:r>
      <w:r w:rsidR="00730120" w:rsidRPr="001A2FED">
        <w:rPr>
          <w:rFonts w:cstheme="minorHAnsi"/>
          <w:lang w:val="en-GB"/>
        </w:rPr>
        <w:t xml:space="preserve"> steps</w:t>
      </w:r>
      <w:r w:rsidR="005A2F73" w:rsidRPr="001A2FED">
        <w:rPr>
          <w:rFonts w:cstheme="minorHAnsi"/>
          <w:lang w:val="en-GB"/>
        </w:rPr>
        <w:t xml:space="preserve">: </w:t>
      </w:r>
    </w:p>
    <w:p w14:paraId="3877B9E4" w14:textId="4EC22857" w:rsidR="00F45301" w:rsidRPr="001A2FED" w:rsidRDefault="00F45301" w:rsidP="00C964AA">
      <w:pPr>
        <w:pStyle w:val="ListParagraph"/>
        <w:numPr>
          <w:ilvl w:val="0"/>
          <w:numId w:val="6"/>
        </w:numPr>
        <w:ind w:left="450" w:hanging="450"/>
        <w:jc w:val="both"/>
        <w:rPr>
          <w:rFonts w:cstheme="minorHAnsi"/>
          <w:lang w:val="en-GB"/>
        </w:rPr>
      </w:pPr>
      <w:r w:rsidRPr="001A2FED">
        <w:rPr>
          <w:rFonts w:cstheme="minorHAnsi"/>
          <w:lang w:val="en-GB"/>
        </w:rPr>
        <w:t>All non-existing entities were deleted</w:t>
      </w:r>
    </w:p>
    <w:p w14:paraId="0D2F93EC" w14:textId="0A8C6FC9" w:rsidR="00602E93" w:rsidRPr="001A2FED" w:rsidRDefault="00B6330F" w:rsidP="00C964AA">
      <w:pPr>
        <w:pStyle w:val="ListParagraph"/>
        <w:numPr>
          <w:ilvl w:val="0"/>
          <w:numId w:val="6"/>
        </w:numPr>
        <w:ind w:left="450" w:hanging="450"/>
        <w:jc w:val="both"/>
        <w:rPr>
          <w:rFonts w:cstheme="minorHAnsi"/>
          <w:lang w:val="en-GB"/>
        </w:rPr>
      </w:pPr>
      <w:r w:rsidRPr="001A2FED">
        <w:rPr>
          <w:rFonts w:cstheme="minorHAnsi"/>
          <w:lang w:val="en-GB"/>
        </w:rPr>
        <w:t>E</w:t>
      </w:r>
      <w:r w:rsidR="00F45301" w:rsidRPr="001A2FED">
        <w:rPr>
          <w:rFonts w:cstheme="minorHAnsi"/>
          <w:lang w:val="en-GB"/>
        </w:rPr>
        <w:t>ntities falling under</w:t>
      </w:r>
      <w:r w:rsidR="00F45301" w:rsidRPr="001A2FED">
        <w:rPr>
          <w:rFonts w:cstheme="minorHAnsi"/>
          <w:lang w:val="en-GB"/>
        </w:rPr>
        <w:t xml:space="preserve"> NACE category S94 (“Activities of membership organisations aiming at advocating common interests”)</w:t>
      </w:r>
      <w:r w:rsidRPr="001A2FED">
        <w:rPr>
          <w:rFonts w:cstheme="minorHAnsi"/>
          <w:lang w:val="en-GB"/>
        </w:rPr>
        <w:t xml:space="preserve"> were selected.</w:t>
      </w:r>
      <w:r w:rsidR="00F45301" w:rsidRPr="001A2FED">
        <w:rPr>
          <w:rFonts w:cstheme="minorHAnsi"/>
          <w:lang w:val="en-GB"/>
        </w:rPr>
        <w:t xml:space="preserve"> We exclude</w:t>
      </w:r>
      <w:r w:rsidRPr="001A2FED">
        <w:rPr>
          <w:rFonts w:cstheme="minorHAnsi"/>
          <w:lang w:val="en-GB"/>
        </w:rPr>
        <w:t>d</w:t>
      </w:r>
      <w:r w:rsidR="00F45301" w:rsidRPr="001A2FED">
        <w:rPr>
          <w:rFonts w:cstheme="minorHAnsi"/>
          <w:lang w:val="en-GB"/>
        </w:rPr>
        <w:t xml:space="preserve"> the category 94.9.2 “Activities of political parties and organizations”</w:t>
      </w:r>
      <w:r w:rsidR="00F45301" w:rsidRPr="001A2FED">
        <w:rPr>
          <w:rFonts w:cstheme="minorHAnsi"/>
          <w:lang w:val="en-GB"/>
        </w:rPr>
        <w:t xml:space="preserve"> as those include political parties. </w:t>
      </w:r>
    </w:p>
    <w:p w14:paraId="2F7C9454" w14:textId="1CEC7EEA" w:rsidR="00602E93" w:rsidRPr="001A2FED" w:rsidRDefault="00602E93" w:rsidP="001E1881">
      <w:pPr>
        <w:pStyle w:val="ListParagraph"/>
        <w:numPr>
          <w:ilvl w:val="0"/>
          <w:numId w:val="6"/>
        </w:numPr>
        <w:spacing w:after="0" w:line="240" w:lineRule="auto"/>
        <w:ind w:left="450" w:hanging="450"/>
        <w:jc w:val="both"/>
        <w:rPr>
          <w:rFonts w:cstheme="minorHAnsi"/>
          <w:lang w:val="en-GB"/>
        </w:rPr>
      </w:pPr>
      <w:r w:rsidRPr="001A2FED">
        <w:rPr>
          <w:rFonts w:cstheme="minorHAnsi"/>
          <w:lang w:val="en-GB"/>
        </w:rPr>
        <w:t xml:space="preserve">Analysing the </w:t>
      </w:r>
      <w:r w:rsidRPr="00684935">
        <w:rPr>
          <w:rFonts w:cstheme="minorHAnsi"/>
          <w:i/>
          <w:iCs/>
          <w:lang w:val="en-GB"/>
        </w:rPr>
        <w:t>name</w:t>
      </w:r>
      <w:r w:rsidR="00BD1822" w:rsidRPr="00684935">
        <w:rPr>
          <w:rFonts w:cstheme="minorHAnsi"/>
          <w:i/>
          <w:iCs/>
          <w:lang w:val="en-GB"/>
        </w:rPr>
        <w:t>s</w:t>
      </w:r>
      <w:r w:rsidRPr="001A2FED">
        <w:rPr>
          <w:rFonts w:cstheme="minorHAnsi"/>
          <w:lang w:val="en-GB"/>
        </w:rPr>
        <w:t xml:space="preserve"> of the entities, we used a list of keywords </w:t>
      </w:r>
      <w:r w:rsidR="000D41D2" w:rsidRPr="001A2FED">
        <w:rPr>
          <w:rFonts w:cstheme="minorHAnsi"/>
          <w:lang w:val="en-GB"/>
        </w:rPr>
        <w:t>first</w:t>
      </w:r>
      <w:r w:rsidR="003F7FF7" w:rsidRPr="001A2FED">
        <w:rPr>
          <w:rStyle w:val="FootnoteReference"/>
          <w:rFonts w:cstheme="minorHAnsi"/>
          <w:lang w:val="en-GB"/>
        </w:rPr>
        <w:footnoteReference w:id="1"/>
      </w:r>
      <w:r w:rsidR="000D41D2" w:rsidRPr="001A2FED">
        <w:rPr>
          <w:rFonts w:cstheme="minorHAnsi"/>
          <w:lang w:val="en-GB"/>
        </w:rPr>
        <w:t xml:space="preserve"> and then </w:t>
      </w:r>
      <w:r w:rsidRPr="001A2FED">
        <w:rPr>
          <w:rFonts w:cstheme="minorHAnsi"/>
          <w:lang w:val="en-GB"/>
        </w:rPr>
        <w:t>manual coding to exclude entities that were:</w:t>
      </w:r>
      <w:r w:rsidR="000D41D2" w:rsidRPr="001A2FED">
        <w:rPr>
          <w:rFonts w:cstheme="minorHAnsi"/>
          <w:lang w:val="en-GB"/>
        </w:rPr>
        <w:t xml:space="preserve"> 1)</w:t>
      </w:r>
      <w:r w:rsidRPr="001A2FED">
        <w:rPr>
          <w:rFonts w:cstheme="minorHAnsi"/>
          <w:lang w:val="en-GB"/>
        </w:rPr>
        <w:t xml:space="preserve"> </w:t>
      </w:r>
      <w:r w:rsidR="00C964AA" w:rsidRPr="001A2FED">
        <w:rPr>
          <w:rFonts w:cstheme="minorHAnsi"/>
          <w:lang w:val="en-GB"/>
        </w:rPr>
        <w:t>bu</w:t>
      </w:r>
      <w:r w:rsidRPr="001A2FED">
        <w:rPr>
          <w:rFonts w:cstheme="minorHAnsi"/>
          <w:lang w:val="en-GB"/>
        </w:rPr>
        <w:t xml:space="preserve">siness organizations, universities, and organizations established </w:t>
      </w:r>
      <w:r w:rsidRPr="001A2FED">
        <w:rPr>
          <w:rFonts w:cstheme="minorHAnsi"/>
          <w:lang w:val="en-GB"/>
        </w:rPr>
        <w:lastRenderedPageBreak/>
        <w:t>by the national, regional or local administrations</w:t>
      </w:r>
      <w:r w:rsidR="000D41D2" w:rsidRPr="001A2FED">
        <w:rPr>
          <w:rFonts w:cstheme="minorHAnsi"/>
          <w:lang w:val="en-GB"/>
        </w:rPr>
        <w:t xml:space="preserve">; 2) </w:t>
      </w:r>
      <w:r w:rsidRPr="001A2FED">
        <w:rPr>
          <w:rFonts w:cstheme="minorHAnsi"/>
          <w:lang w:val="en-GB"/>
        </w:rPr>
        <w:t>entities with name</w:t>
      </w:r>
      <w:r w:rsidR="000D41D2" w:rsidRPr="001A2FED">
        <w:rPr>
          <w:rFonts w:cstheme="minorHAnsi"/>
          <w:lang w:val="en-GB"/>
        </w:rPr>
        <w:t>s</w:t>
      </w:r>
      <w:r w:rsidRPr="001A2FED">
        <w:rPr>
          <w:rFonts w:cstheme="minorHAnsi"/>
          <w:lang w:val="en-GB"/>
        </w:rPr>
        <w:t xml:space="preserve"> suggesting that the organization is local (name of village or part of the city), international (bilateral chambers of commerce)</w:t>
      </w:r>
      <w:r w:rsidR="000D41D2" w:rsidRPr="001A2FED">
        <w:rPr>
          <w:rFonts w:cstheme="minorHAnsi"/>
          <w:lang w:val="en-GB"/>
        </w:rPr>
        <w:t xml:space="preserve">, </w:t>
      </w:r>
      <w:r w:rsidRPr="001A2FED">
        <w:rPr>
          <w:rFonts w:cstheme="minorHAnsi"/>
          <w:lang w:val="en-GB"/>
        </w:rPr>
        <w:t>branch</w:t>
      </w:r>
      <w:r w:rsidR="000D41D2" w:rsidRPr="001A2FED">
        <w:rPr>
          <w:rFonts w:cstheme="minorHAnsi"/>
          <w:lang w:val="en-GB"/>
        </w:rPr>
        <w:t>es</w:t>
      </w:r>
      <w:r w:rsidRPr="001A2FED">
        <w:rPr>
          <w:rFonts w:cstheme="minorHAnsi"/>
          <w:lang w:val="en-GB"/>
        </w:rPr>
        <w:t xml:space="preserve"> of other organization (basic trade union organizations, parishes), </w:t>
      </w:r>
      <w:r w:rsidR="000D41D2" w:rsidRPr="001A2FED">
        <w:rPr>
          <w:rFonts w:cstheme="minorHAnsi"/>
          <w:lang w:val="en-GB"/>
        </w:rPr>
        <w:t xml:space="preserve">local social </w:t>
      </w:r>
      <w:r w:rsidRPr="001A2FED">
        <w:rPr>
          <w:rFonts w:cstheme="minorHAnsi"/>
          <w:lang w:val="en-GB"/>
        </w:rPr>
        <w:t xml:space="preserve">community oriented (parents, pupils, alumni), service oriented or </w:t>
      </w:r>
      <w:r w:rsidR="000D41D2" w:rsidRPr="001A2FED">
        <w:rPr>
          <w:rFonts w:cstheme="minorHAnsi"/>
          <w:lang w:val="en-GB"/>
        </w:rPr>
        <w:t>cultural</w:t>
      </w:r>
      <w:r w:rsidRPr="001A2FED">
        <w:rPr>
          <w:rFonts w:cstheme="minorHAnsi"/>
          <w:lang w:val="en-GB"/>
        </w:rPr>
        <w:t xml:space="preserve"> (culture clubs, music bands, orchestras), business oriented (shareholders), tied to particular person or brand or event (</w:t>
      </w:r>
      <w:r w:rsidR="000D41D2" w:rsidRPr="001A2FED">
        <w:rPr>
          <w:rFonts w:cstheme="minorHAnsi"/>
          <w:lang w:val="en-GB"/>
        </w:rPr>
        <w:t xml:space="preserve">e.g. Association of dealers of FORD; Institute of Alice Masaryk). </w:t>
      </w:r>
    </w:p>
    <w:p w14:paraId="77F98267" w14:textId="4054C13A" w:rsidR="006B6AA1" w:rsidRPr="001A2FED" w:rsidRDefault="00B6330F" w:rsidP="006B6AA1">
      <w:pPr>
        <w:pStyle w:val="ListParagraph"/>
        <w:numPr>
          <w:ilvl w:val="0"/>
          <w:numId w:val="6"/>
        </w:numPr>
        <w:spacing w:after="0" w:line="240" w:lineRule="auto"/>
        <w:ind w:left="450" w:hanging="450"/>
        <w:jc w:val="both"/>
        <w:rPr>
          <w:rFonts w:cstheme="minorHAnsi"/>
          <w:lang w:val="en-GB"/>
        </w:rPr>
      </w:pPr>
      <w:r w:rsidRPr="001A2FED">
        <w:rPr>
          <w:rFonts w:cstheme="minorHAnsi"/>
          <w:lang w:val="en-GB"/>
        </w:rPr>
        <w:t xml:space="preserve">Entities with </w:t>
      </w:r>
      <w:r w:rsidR="00BD1822" w:rsidRPr="001A2FED">
        <w:rPr>
          <w:rFonts w:cstheme="minorHAnsi"/>
          <w:lang w:val="en-GB"/>
        </w:rPr>
        <w:t>the typical legal forms of advocacy organizations (variable present in NACE</w:t>
      </w:r>
      <w:r w:rsidR="00684935">
        <w:rPr>
          <w:rFonts w:cstheme="minorHAnsi"/>
          <w:lang w:val="en-GB"/>
        </w:rPr>
        <w:t xml:space="preserve"> database</w:t>
      </w:r>
      <w:r w:rsidR="00BD1822" w:rsidRPr="001A2FED">
        <w:rPr>
          <w:rFonts w:cstheme="minorHAnsi"/>
          <w:lang w:val="en-GB"/>
        </w:rPr>
        <w:t xml:space="preserve">) were </w:t>
      </w:r>
      <w:r w:rsidRPr="001A2FED">
        <w:rPr>
          <w:rFonts w:cstheme="minorHAnsi"/>
          <w:lang w:val="en-GB"/>
        </w:rPr>
        <w:t>included</w:t>
      </w:r>
      <w:r w:rsidR="00FB707F">
        <w:rPr>
          <w:rFonts w:cstheme="minorHAnsi"/>
          <w:lang w:val="en-GB"/>
        </w:rPr>
        <w:t xml:space="preserve"> (legal forms like business, hospitals, public authorities were excluded)</w:t>
      </w:r>
      <w:r w:rsidR="00BD1822" w:rsidRPr="001A2FED">
        <w:rPr>
          <w:rFonts w:cstheme="minorHAnsi"/>
          <w:lang w:val="en-GB"/>
        </w:rPr>
        <w:t xml:space="preserve">: </w:t>
      </w:r>
      <w:proofErr w:type="spellStart"/>
      <w:r w:rsidR="00BD1822" w:rsidRPr="001A2FED">
        <w:rPr>
          <w:rFonts w:eastAsia="Times New Roman" w:cstheme="minorHAnsi"/>
          <w:color w:val="000000"/>
          <w:lang w:val="en-GB" w:eastAsia="cs-CZ"/>
        </w:rPr>
        <w:t>Zájmové</w:t>
      </w:r>
      <w:proofErr w:type="spellEnd"/>
      <w:r w:rsidR="00BD1822" w:rsidRPr="001A2FED">
        <w:rPr>
          <w:rFonts w:eastAsia="Times New Roman" w:cstheme="minorHAnsi"/>
          <w:color w:val="000000"/>
          <w:lang w:val="en-GB" w:eastAsia="cs-CZ"/>
        </w:rPr>
        <w:t xml:space="preserve"> </w:t>
      </w:r>
      <w:proofErr w:type="spellStart"/>
      <w:r w:rsidR="00BD1822" w:rsidRPr="001A2FED">
        <w:rPr>
          <w:rFonts w:eastAsia="Times New Roman" w:cstheme="minorHAnsi"/>
          <w:color w:val="000000"/>
          <w:lang w:val="en-GB" w:eastAsia="cs-CZ"/>
        </w:rPr>
        <w:t>sdružení</w:t>
      </w:r>
      <w:proofErr w:type="spellEnd"/>
      <w:r w:rsidR="00BD1822" w:rsidRPr="001A2FED">
        <w:rPr>
          <w:rFonts w:eastAsia="Times New Roman" w:cstheme="minorHAnsi"/>
          <w:color w:val="000000"/>
          <w:lang w:val="en-GB" w:eastAsia="cs-CZ"/>
        </w:rPr>
        <w:t xml:space="preserve">, </w:t>
      </w:r>
      <w:proofErr w:type="spellStart"/>
      <w:r w:rsidR="00BD1822" w:rsidRPr="001A2FED">
        <w:rPr>
          <w:rFonts w:eastAsia="Times New Roman" w:cstheme="minorHAnsi"/>
          <w:color w:val="000000"/>
          <w:lang w:val="en-GB" w:eastAsia="cs-CZ"/>
        </w:rPr>
        <w:t>Obecně</w:t>
      </w:r>
      <w:proofErr w:type="spellEnd"/>
      <w:r w:rsidR="00BD1822" w:rsidRPr="001A2FED">
        <w:rPr>
          <w:rFonts w:eastAsia="Times New Roman" w:cstheme="minorHAnsi"/>
          <w:color w:val="000000"/>
          <w:lang w:val="en-GB" w:eastAsia="cs-CZ"/>
        </w:rPr>
        <w:t xml:space="preserve"> </w:t>
      </w:r>
      <w:proofErr w:type="spellStart"/>
      <w:r w:rsidR="00BD1822" w:rsidRPr="001A2FED">
        <w:rPr>
          <w:rFonts w:eastAsia="Times New Roman" w:cstheme="minorHAnsi"/>
          <w:color w:val="000000"/>
          <w:lang w:val="en-GB" w:eastAsia="cs-CZ"/>
        </w:rPr>
        <w:t>prospěšná</w:t>
      </w:r>
      <w:proofErr w:type="spellEnd"/>
      <w:r w:rsidR="00BD1822" w:rsidRPr="001A2FED">
        <w:rPr>
          <w:rFonts w:eastAsia="Times New Roman" w:cstheme="minorHAnsi"/>
          <w:color w:val="000000"/>
          <w:lang w:val="en-GB" w:eastAsia="cs-CZ"/>
        </w:rPr>
        <w:t xml:space="preserve"> </w:t>
      </w:r>
      <w:proofErr w:type="spellStart"/>
      <w:r w:rsidR="00BD1822" w:rsidRPr="001A2FED">
        <w:rPr>
          <w:rFonts w:eastAsia="Times New Roman" w:cstheme="minorHAnsi"/>
          <w:color w:val="000000"/>
          <w:lang w:val="en-GB" w:eastAsia="cs-CZ"/>
        </w:rPr>
        <w:t>spol</w:t>
      </w:r>
      <w:proofErr w:type="spellEnd"/>
      <w:r w:rsidR="00BD1822" w:rsidRPr="001A2FED">
        <w:rPr>
          <w:rFonts w:eastAsia="Times New Roman" w:cstheme="minorHAnsi"/>
          <w:color w:val="000000"/>
          <w:lang w:val="en-GB" w:eastAsia="cs-CZ"/>
        </w:rPr>
        <w:t>.</w:t>
      </w:r>
      <w:r w:rsidR="00BD1822" w:rsidRPr="001A2FED">
        <w:rPr>
          <w:rFonts w:eastAsia="Times New Roman" w:cstheme="minorHAnsi"/>
          <w:color w:val="000000"/>
          <w:lang w:val="en-GB" w:eastAsia="cs-CZ"/>
        </w:rPr>
        <w:t xml:space="preserve">, </w:t>
      </w:r>
      <w:proofErr w:type="spellStart"/>
      <w:r w:rsidR="00BD1822" w:rsidRPr="001A2FED">
        <w:rPr>
          <w:rFonts w:eastAsia="Times New Roman" w:cstheme="minorHAnsi"/>
          <w:color w:val="000000"/>
          <w:lang w:val="en-GB" w:eastAsia="cs-CZ"/>
        </w:rPr>
        <w:t>Spolek</w:t>
      </w:r>
      <w:proofErr w:type="spellEnd"/>
      <w:r w:rsidR="00BD1822" w:rsidRPr="001A2FED">
        <w:rPr>
          <w:rFonts w:eastAsia="Times New Roman" w:cstheme="minorHAnsi"/>
          <w:color w:val="000000"/>
          <w:lang w:val="en-GB" w:eastAsia="cs-CZ"/>
        </w:rPr>
        <w:t xml:space="preserve">, </w:t>
      </w:r>
      <w:proofErr w:type="spellStart"/>
      <w:r w:rsidR="00BD1822" w:rsidRPr="001A2FED">
        <w:rPr>
          <w:rFonts w:eastAsia="Times New Roman" w:cstheme="minorHAnsi"/>
          <w:color w:val="000000"/>
          <w:lang w:val="en-GB" w:eastAsia="cs-CZ"/>
        </w:rPr>
        <w:t>Odborová</w:t>
      </w:r>
      <w:proofErr w:type="spellEnd"/>
      <w:r w:rsidR="00BD1822" w:rsidRPr="001A2FED">
        <w:rPr>
          <w:rFonts w:eastAsia="Times New Roman" w:cstheme="minorHAnsi"/>
          <w:color w:val="000000"/>
          <w:lang w:val="en-GB" w:eastAsia="cs-CZ"/>
        </w:rPr>
        <w:t xml:space="preserve"> </w:t>
      </w:r>
      <w:proofErr w:type="spellStart"/>
      <w:r w:rsidR="00BD1822" w:rsidRPr="001A2FED">
        <w:rPr>
          <w:rFonts w:eastAsia="Times New Roman" w:cstheme="minorHAnsi"/>
          <w:color w:val="000000"/>
          <w:lang w:val="en-GB" w:eastAsia="cs-CZ"/>
        </w:rPr>
        <w:t>organizace</w:t>
      </w:r>
      <w:proofErr w:type="spellEnd"/>
      <w:r w:rsidR="00BD1822" w:rsidRPr="001A2FED">
        <w:rPr>
          <w:rFonts w:eastAsia="Times New Roman" w:cstheme="minorHAnsi"/>
          <w:color w:val="000000"/>
          <w:lang w:val="en-GB" w:eastAsia="cs-CZ"/>
        </w:rPr>
        <w:t xml:space="preserve">, </w:t>
      </w:r>
      <w:r w:rsidR="00BD1822" w:rsidRPr="001A2FED">
        <w:rPr>
          <w:rFonts w:eastAsia="Times New Roman" w:cstheme="minorHAnsi"/>
          <w:color w:val="000000"/>
          <w:lang w:val="en-GB" w:eastAsia="cs-CZ"/>
        </w:rPr>
        <w:t xml:space="preserve">Org. </w:t>
      </w:r>
      <w:proofErr w:type="spellStart"/>
      <w:r w:rsidR="00BD1822" w:rsidRPr="001A2FED">
        <w:rPr>
          <w:rFonts w:eastAsia="Times New Roman" w:cstheme="minorHAnsi"/>
          <w:color w:val="000000"/>
          <w:lang w:val="en-GB" w:eastAsia="cs-CZ"/>
        </w:rPr>
        <w:t>Z</w:t>
      </w:r>
      <w:r w:rsidR="00BD1822" w:rsidRPr="001A2FED">
        <w:rPr>
          <w:rFonts w:eastAsia="Times New Roman" w:cstheme="minorHAnsi"/>
          <w:color w:val="000000"/>
          <w:lang w:val="en-GB" w:eastAsia="cs-CZ"/>
        </w:rPr>
        <w:t>aměstnavatelů</w:t>
      </w:r>
      <w:proofErr w:type="spellEnd"/>
      <w:r w:rsidR="00BD1822" w:rsidRPr="001A2FED">
        <w:rPr>
          <w:rFonts w:eastAsia="Times New Roman" w:cstheme="minorHAnsi"/>
          <w:color w:val="000000"/>
          <w:lang w:val="en-GB" w:eastAsia="cs-CZ"/>
        </w:rPr>
        <w:t xml:space="preserve">, </w:t>
      </w:r>
      <w:r w:rsidR="00BD1822" w:rsidRPr="001A2FED">
        <w:rPr>
          <w:rFonts w:eastAsia="Times New Roman" w:cstheme="minorHAnsi"/>
          <w:color w:val="000000"/>
          <w:lang w:val="en-GB" w:eastAsia="cs-CZ"/>
        </w:rPr>
        <w:t xml:space="preserve">Círk.org. a </w:t>
      </w:r>
      <w:proofErr w:type="spellStart"/>
      <w:proofErr w:type="gramStart"/>
      <w:r w:rsidR="00BD1822" w:rsidRPr="001A2FED">
        <w:rPr>
          <w:rFonts w:eastAsia="Times New Roman" w:cstheme="minorHAnsi"/>
          <w:color w:val="000000"/>
          <w:lang w:val="en-GB" w:eastAsia="cs-CZ"/>
        </w:rPr>
        <w:t>náb.společ</w:t>
      </w:r>
      <w:proofErr w:type="spellEnd"/>
      <w:proofErr w:type="gramEnd"/>
      <w:r w:rsidR="00BD1822" w:rsidRPr="001A2FED">
        <w:rPr>
          <w:rFonts w:eastAsia="Times New Roman" w:cstheme="minorHAnsi"/>
          <w:color w:val="000000"/>
          <w:lang w:val="en-GB" w:eastAsia="cs-CZ"/>
        </w:rPr>
        <w:t>.</w:t>
      </w:r>
      <w:r w:rsidR="00BD1822" w:rsidRPr="001A2FED">
        <w:rPr>
          <w:rFonts w:eastAsia="Times New Roman" w:cstheme="minorHAnsi"/>
          <w:color w:val="000000"/>
          <w:lang w:val="en-GB" w:eastAsia="cs-CZ"/>
        </w:rPr>
        <w:t xml:space="preserve">, </w:t>
      </w:r>
      <w:proofErr w:type="spellStart"/>
      <w:r w:rsidR="00BD1822" w:rsidRPr="001A2FED">
        <w:rPr>
          <w:rFonts w:eastAsia="Times New Roman" w:cstheme="minorHAnsi"/>
          <w:color w:val="000000"/>
          <w:lang w:val="en-GB" w:eastAsia="cs-CZ"/>
        </w:rPr>
        <w:t>Církve</w:t>
      </w:r>
      <w:proofErr w:type="spellEnd"/>
      <w:r w:rsidR="00BD1822" w:rsidRPr="001A2FED">
        <w:rPr>
          <w:rFonts w:eastAsia="Times New Roman" w:cstheme="minorHAnsi"/>
          <w:color w:val="000000"/>
          <w:lang w:val="en-GB" w:eastAsia="cs-CZ"/>
        </w:rPr>
        <w:t xml:space="preserve"> a </w:t>
      </w:r>
      <w:proofErr w:type="spellStart"/>
      <w:r w:rsidR="00BD1822" w:rsidRPr="001A2FED">
        <w:rPr>
          <w:rFonts w:eastAsia="Times New Roman" w:cstheme="minorHAnsi"/>
          <w:color w:val="000000"/>
          <w:lang w:val="en-GB" w:eastAsia="cs-CZ"/>
        </w:rPr>
        <w:t>náb.společnosti</w:t>
      </w:r>
      <w:proofErr w:type="spellEnd"/>
      <w:r w:rsidR="00BD1822" w:rsidRPr="001A2FED">
        <w:rPr>
          <w:rFonts w:eastAsia="Times New Roman" w:cstheme="minorHAnsi"/>
          <w:color w:val="000000"/>
          <w:lang w:val="en-GB" w:eastAsia="cs-CZ"/>
        </w:rPr>
        <w:t xml:space="preserve">, </w:t>
      </w:r>
      <w:proofErr w:type="spellStart"/>
      <w:r w:rsidR="00BD1822" w:rsidRPr="001A2FED">
        <w:rPr>
          <w:rFonts w:eastAsia="Times New Roman" w:cstheme="minorHAnsi"/>
          <w:color w:val="000000"/>
          <w:lang w:val="en-GB" w:eastAsia="cs-CZ"/>
        </w:rPr>
        <w:t>Svaz</w:t>
      </w:r>
      <w:proofErr w:type="spellEnd"/>
      <w:r w:rsidR="00BD1822" w:rsidRPr="001A2FED">
        <w:rPr>
          <w:rFonts w:eastAsia="Times New Roman" w:cstheme="minorHAnsi"/>
          <w:color w:val="000000"/>
          <w:lang w:val="en-GB" w:eastAsia="cs-CZ"/>
        </w:rPr>
        <w:t xml:space="preserve"> </w:t>
      </w:r>
      <w:proofErr w:type="spellStart"/>
      <w:r w:rsidR="00BD1822" w:rsidRPr="001A2FED">
        <w:rPr>
          <w:rFonts w:eastAsia="Times New Roman" w:cstheme="minorHAnsi"/>
          <w:color w:val="000000"/>
          <w:lang w:val="en-GB" w:eastAsia="cs-CZ"/>
        </w:rPr>
        <w:t>církví</w:t>
      </w:r>
      <w:proofErr w:type="spellEnd"/>
      <w:r w:rsidR="00BD1822" w:rsidRPr="001A2FED">
        <w:rPr>
          <w:rFonts w:eastAsia="Times New Roman" w:cstheme="minorHAnsi"/>
          <w:color w:val="000000"/>
          <w:lang w:val="en-GB" w:eastAsia="cs-CZ"/>
        </w:rPr>
        <w:t xml:space="preserve"> a </w:t>
      </w:r>
      <w:proofErr w:type="spellStart"/>
      <w:r w:rsidR="00BD1822" w:rsidRPr="001A2FED">
        <w:rPr>
          <w:rFonts w:eastAsia="Times New Roman" w:cstheme="minorHAnsi"/>
          <w:color w:val="000000"/>
          <w:lang w:val="en-GB" w:eastAsia="cs-CZ"/>
        </w:rPr>
        <w:t>náb.spol</w:t>
      </w:r>
      <w:proofErr w:type="spellEnd"/>
      <w:r w:rsidR="00BD1822" w:rsidRPr="001A2FED">
        <w:rPr>
          <w:rFonts w:eastAsia="Times New Roman" w:cstheme="minorHAnsi"/>
          <w:color w:val="000000"/>
          <w:lang w:val="en-GB" w:eastAsia="cs-CZ"/>
        </w:rPr>
        <w:t>.</w:t>
      </w:r>
      <w:r w:rsidR="00BD1822" w:rsidRPr="001A2FED">
        <w:rPr>
          <w:rFonts w:eastAsia="Times New Roman" w:cstheme="minorHAnsi"/>
          <w:color w:val="000000"/>
          <w:lang w:val="en-GB" w:eastAsia="cs-CZ"/>
        </w:rPr>
        <w:t xml:space="preserve">, </w:t>
      </w:r>
      <w:r w:rsidR="00BD1822" w:rsidRPr="001A2FED">
        <w:rPr>
          <w:rFonts w:eastAsia="Times New Roman" w:cstheme="minorHAnsi"/>
          <w:color w:val="000000"/>
          <w:lang w:val="en-GB" w:eastAsia="cs-CZ"/>
        </w:rPr>
        <w:t>Stav.org.-</w:t>
      </w:r>
      <w:proofErr w:type="spellStart"/>
      <w:r w:rsidR="00BD1822" w:rsidRPr="001A2FED">
        <w:rPr>
          <w:rFonts w:eastAsia="Times New Roman" w:cstheme="minorHAnsi"/>
          <w:color w:val="000000"/>
          <w:lang w:val="en-GB" w:eastAsia="cs-CZ"/>
        </w:rPr>
        <w:t>profesní</w:t>
      </w:r>
      <w:proofErr w:type="spellEnd"/>
      <w:r w:rsidR="00BD1822" w:rsidRPr="001A2FED">
        <w:rPr>
          <w:rFonts w:eastAsia="Times New Roman" w:cstheme="minorHAnsi"/>
          <w:color w:val="000000"/>
          <w:lang w:val="en-GB" w:eastAsia="cs-CZ"/>
        </w:rPr>
        <w:t xml:space="preserve"> </w:t>
      </w:r>
      <w:proofErr w:type="spellStart"/>
      <w:r w:rsidR="00BD1822" w:rsidRPr="001A2FED">
        <w:rPr>
          <w:rFonts w:eastAsia="Times New Roman" w:cstheme="minorHAnsi"/>
          <w:color w:val="000000"/>
          <w:lang w:val="en-GB" w:eastAsia="cs-CZ"/>
        </w:rPr>
        <w:t>kom</w:t>
      </w:r>
      <w:proofErr w:type="spellEnd"/>
      <w:r w:rsidR="00BD1822" w:rsidRPr="001A2FED">
        <w:rPr>
          <w:rFonts w:eastAsia="Times New Roman" w:cstheme="minorHAnsi"/>
          <w:color w:val="000000"/>
          <w:lang w:val="en-GB" w:eastAsia="cs-CZ"/>
        </w:rPr>
        <w:t>.</w:t>
      </w:r>
      <w:r w:rsidR="00BD1822" w:rsidRPr="001A2FED">
        <w:rPr>
          <w:rFonts w:eastAsia="Times New Roman" w:cstheme="minorHAnsi"/>
          <w:color w:val="000000"/>
          <w:lang w:val="en-GB" w:eastAsia="cs-CZ"/>
        </w:rPr>
        <w:t xml:space="preserve">, </w:t>
      </w:r>
      <w:proofErr w:type="spellStart"/>
      <w:r w:rsidR="00BD1822" w:rsidRPr="001A2FED">
        <w:rPr>
          <w:rFonts w:eastAsia="Times New Roman" w:cstheme="minorHAnsi"/>
          <w:color w:val="000000"/>
          <w:lang w:val="en-GB" w:eastAsia="cs-CZ"/>
        </w:rPr>
        <w:t>Komora</w:t>
      </w:r>
      <w:proofErr w:type="spellEnd"/>
      <w:r w:rsidR="00BD1822" w:rsidRPr="001A2FED">
        <w:rPr>
          <w:rFonts w:eastAsia="Times New Roman" w:cstheme="minorHAnsi"/>
          <w:color w:val="000000"/>
          <w:lang w:val="en-GB" w:eastAsia="cs-CZ"/>
        </w:rPr>
        <w:t xml:space="preserve"> s </w:t>
      </w:r>
      <w:proofErr w:type="spellStart"/>
      <w:r w:rsidR="00BD1822" w:rsidRPr="001A2FED">
        <w:rPr>
          <w:rFonts w:eastAsia="Times New Roman" w:cstheme="minorHAnsi"/>
          <w:color w:val="000000"/>
          <w:lang w:val="en-GB" w:eastAsia="cs-CZ"/>
        </w:rPr>
        <w:t>výj.prof.komor</w:t>
      </w:r>
      <w:proofErr w:type="spellEnd"/>
      <w:r w:rsidR="00BD1822" w:rsidRPr="001A2FED">
        <w:rPr>
          <w:rFonts w:eastAsia="Times New Roman" w:cstheme="minorHAnsi"/>
          <w:color w:val="000000"/>
          <w:lang w:val="en-GB" w:eastAsia="cs-CZ"/>
        </w:rPr>
        <w:t xml:space="preserve">, </w:t>
      </w:r>
      <w:proofErr w:type="spellStart"/>
      <w:r w:rsidR="00BD1822" w:rsidRPr="001A2FED">
        <w:rPr>
          <w:rFonts w:eastAsia="Times New Roman" w:cstheme="minorHAnsi"/>
          <w:color w:val="000000"/>
          <w:lang w:val="en-GB" w:eastAsia="cs-CZ"/>
        </w:rPr>
        <w:t>Zájm.sdružení</w:t>
      </w:r>
      <w:proofErr w:type="spellEnd"/>
      <w:r w:rsidR="00BD1822" w:rsidRPr="001A2FED">
        <w:rPr>
          <w:rFonts w:eastAsia="Times New Roman" w:cstheme="minorHAnsi"/>
          <w:color w:val="000000"/>
          <w:lang w:val="en-GB" w:eastAsia="cs-CZ"/>
        </w:rPr>
        <w:t xml:space="preserve"> </w:t>
      </w:r>
      <w:proofErr w:type="spellStart"/>
      <w:r w:rsidR="00BD1822" w:rsidRPr="001A2FED">
        <w:rPr>
          <w:rFonts w:eastAsia="Times New Roman" w:cstheme="minorHAnsi"/>
          <w:color w:val="000000"/>
          <w:lang w:val="en-GB" w:eastAsia="cs-CZ"/>
        </w:rPr>
        <w:t>práv.osob</w:t>
      </w:r>
      <w:proofErr w:type="spellEnd"/>
      <w:r w:rsidR="006B6AA1" w:rsidRPr="001A2FED">
        <w:rPr>
          <w:rFonts w:eastAsia="Times New Roman" w:cstheme="minorHAnsi"/>
          <w:color w:val="000000"/>
          <w:lang w:val="en-GB" w:eastAsia="cs-CZ"/>
        </w:rPr>
        <w:t xml:space="preserve">. </w:t>
      </w:r>
    </w:p>
    <w:p w14:paraId="27DD4F4A" w14:textId="3A12E82A" w:rsidR="006B6AA1" w:rsidRPr="001A2FED" w:rsidRDefault="00B6330F" w:rsidP="006B6AA1">
      <w:pPr>
        <w:pStyle w:val="ListParagraph"/>
        <w:numPr>
          <w:ilvl w:val="0"/>
          <w:numId w:val="6"/>
        </w:numPr>
        <w:spacing w:after="0" w:line="240" w:lineRule="auto"/>
        <w:ind w:left="450" w:hanging="450"/>
        <w:jc w:val="both"/>
        <w:rPr>
          <w:rFonts w:cstheme="minorHAnsi"/>
          <w:lang w:val="en-GB"/>
        </w:rPr>
      </w:pPr>
      <w:r w:rsidRPr="001A2FED">
        <w:rPr>
          <w:rFonts w:cstheme="minorHAnsi"/>
          <w:lang w:val="en-GB"/>
        </w:rPr>
        <w:t xml:space="preserve">Entities </w:t>
      </w:r>
      <w:r w:rsidR="006B6AA1" w:rsidRPr="001A2FED">
        <w:rPr>
          <w:rFonts w:cstheme="minorHAnsi"/>
          <w:lang w:val="en-GB"/>
        </w:rPr>
        <w:t>from cities over 40.000 inhabitants</w:t>
      </w:r>
      <w:r w:rsidR="0032267D">
        <w:rPr>
          <w:rFonts w:cstheme="minorHAnsi"/>
          <w:lang w:val="en-GB"/>
        </w:rPr>
        <w:t xml:space="preserve"> were selected</w:t>
      </w:r>
      <w:r w:rsidR="006B6AA1" w:rsidRPr="001A2FED">
        <w:rPr>
          <w:rFonts w:cstheme="minorHAnsi"/>
          <w:lang w:val="en-GB"/>
        </w:rPr>
        <w:t xml:space="preserve"> (N= 15,263) </w:t>
      </w:r>
      <w:proofErr w:type="gramStart"/>
      <w:r w:rsidR="006B6AA1" w:rsidRPr="001A2FED">
        <w:rPr>
          <w:rFonts w:cstheme="minorHAnsi"/>
          <w:lang w:val="en-GB"/>
        </w:rPr>
        <w:t>in order to</w:t>
      </w:r>
      <w:proofErr w:type="gramEnd"/>
      <w:r w:rsidR="006B6AA1" w:rsidRPr="001A2FED">
        <w:rPr>
          <w:rFonts w:cstheme="minorHAnsi"/>
          <w:lang w:val="en-GB"/>
        </w:rPr>
        <w:t xml:space="preserve"> include organizations with highest probability to be active in nationwide activities.</w:t>
      </w:r>
    </w:p>
    <w:p w14:paraId="3A2E1D5E" w14:textId="77777777" w:rsidR="006B6AA1" w:rsidRPr="001A2FED" w:rsidRDefault="006B6AA1" w:rsidP="006B6AA1">
      <w:pPr>
        <w:pStyle w:val="ListParagraph"/>
        <w:spacing w:after="0" w:line="240" w:lineRule="auto"/>
        <w:ind w:left="450"/>
        <w:jc w:val="both"/>
        <w:rPr>
          <w:rFonts w:cstheme="minorHAnsi"/>
          <w:lang w:val="en-GB"/>
        </w:rPr>
      </w:pPr>
    </w:p>
    <w:p w14:paraId="38F9B0DB" w14:textId="7A2B70EB" w:rsidR="006B6AA1" w:rsidRPr="001A2FED" w:rsidRDefault="006B6AA1" w:rsidP="006B6AA1">
      <w:pPr>
        <w:pStyle w:val="ListParagraph"/>
        <w:spacing w:after="0" w:line="240" w:lineRule="auto"/>
        <w:ind w:left="450"/>
        <w:jc w:val="both"/>
        <w:rPr>
          <w:rFonts w:cstheme="minorHAnsi"/>
          <w:lang w:val="en-GB"/>
        </w:rPr>
      </w:pPr>
      <w:r w:rsidRPr="001A2FED">
        <w:rPr>
          <w:rFonts w:cstheme="minorHAnsi"/>
          <w:lang w:val="en-GB"/>
        </w:rPr>
        <w:t xml:space="preserve">List of selected cities and number of </w:t>
      </w:r>
      <w:r w:rsidR="00E03805" w:rsidRPr="001A2FED">
        <w:rPr>
          <w:rFonts w:cstheme="minorHAnsi"/>
          <w:lang w:val="en-GB"/>
        </w:rPr>
        <w:t>inhabitants</w:t>
      </w:r>
      <w:r w:rsidRPr="001A2FED">
        <w:rPr>
          <w:rFonts w:cstheme="minorHAnsi"/>
          <w:lang w:val="en-GB"/>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
        <w:gridCol w:w="1694"/>
        <w:gridCol w:w="1020"/>
        <w:gridCol w:w="364"/>
        <w:gridCol w:w="1862"/>
        <w:gridCol w:w="748"/>
      </w:tblGrid>
      <w:tr w:rsidR="00944728" w:rsidRPr="001A2FED" w14:paraId="442FE765" w14:textId="635663E4" w:rsidTr="004831F9">
        <w:tc>
          <w:tcPr>
            <w:tcW w:w="0" w:type="auto"/>
            <w:shd w:val="clear" w:color="auto" w:fill="auto"/>
            <w:noWrap/>
            <w:vAlign w:val="center"/>
            <w:hideMark/>
          </w:tcPr>
          <w:p w14:paraId="71EE1AC6" w14:textId="77777777" w:rsidR="00944728" w:rsidRPr="001A2FED" w:rsidRDefault="00944728" w:rsidP="00944728">
            <w:pPr>
              <w:spacing w:after="0" w:line="240" w:lineRule="auto"/>
              <w:jc w:val="center"/>
              <w:rPr>
                <w:rFonts w:eastAsia="Times New Roman" w:cstheme="minorHAnsi"/>
                <w:bCs/>
                <w:color w:val="000000"/>
                <w:lang w:val="en-GB" w:eastAsia="cs-CZ"/>
              </w:rPr>
            </w:pPr>
            <w:r w:rsidRPr="001A2FED">
              <w:rPr>
                <w:rFonts w:eastAsia="Times New Roman" w:cstheme="minorHAnsi"/>
                <w:bCs/>
                <w:color w:val="000000"/>
                <w:lang w:val="en-GB" w:eastAsia="cs-CZ"/>
              </w:rPr>
              <w:t>1</w:t>
            </w:r>
          </w:p>
        </w:tc>
        <w:tc>
          <w:tcPr>
            <w:tcW w:w="0" w:type="auto"/>
            <w:shd w:val="clear" w:color="auto" w:fill="auto"/>
            <w:noWrap/>
            <w:vAlign w:val="center"/>
            <w:hideMark/>
          </w:tcPr>
          <w:p w14:paraId="56860003" w14:textId="77777777" w:rsidR="00944728" w:rsidRPr="001A2FED" w:rsidRDefault="00944728" w:rsidP="00944728">
            <w:pPr>
              <w:spacing w:after="0" w:line="240" w:lineRule="auto"/>
              <w:rPr>
                <w:rFonts w:eastAsia="Times New Roman" w:cstheme="minorHAnsi"/>
                <w:color w:val="0563C1"/>
                <w:u w:val="single"/>
                <w:lang w:val="en-GB" w:eastAsia="cs-CZ"/>
              </w:rPr>
            </w:pPr>
            <w:hyperlink r:id="rId8" w:tooltip="Praha" w:history="1">
              <w:r w:rsidRPr="001A2FED">
                <w:rPr>
                  <w:rFonts w:eastAsia="Times New Roman" w:cstheme="minorHAnsi"/>
                  <w:color w:val="0563C1"/>
                  <w:u w:val="single"/>
                  <w:lang w:val="en-GB" w:eastAsia="cs-CZ"/>
                </w:rPr>
                <w:t>Praha</w:t>
              </w:r>
            </w:hyperlink>
          </w:p>
        </w:tc>
        <w:tc>
          <w:tcPr>
            <w:tcW w:w="0" w:type="auto"/>
            <w:shd w:val="clear" w:color="auto" w:fill="auto"/>
            <w:noWrap/>
            <w:vAlign w:val="center"/>
            <w:hideMark/>
          </w:tcPr>
          <w:p w14:paraId="6DBB4416" w14:textId="77777777"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color w:val="000000"/>
                <w:lang w:val="en-GB" w:eastAsia="cs-CZ"/>
              </w:rPr>
              <w:t>1 272 690</w:t>
            </w:r>
          </w:p>
        </w:tc>
        <w:tc>
          <w:tcPr>
            <w:tcW w:w="0" w:type="auto"/>
            <w:vAlign w:val="center"/>
          </w:tcPr>
          <w:p w14:paraId="0442FCCC" w14:textId="20BB2218"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bCs/>
                <w:color w:val="000000"/>
                <w:lang w:val="en-GB" w:eastAsia="cs-CZ"/>
              </w:rPr>
              <w:t>14</w:t>
            </w:r>
          </w:p>
        </w:tc>
        <w:tc>
          <w:tcPr>
            <w:tcW w:w="0" w:type="auto"/>
            <w:vAlign w:val="center"/>
          </w:tcPr>
          <w:p w14:paraId="18E8BEDB" w14:textId="169443B7" w:rsidR="00944728" w:rsidRPr="001A2FED" w:rsidRDefault="00944728" w:rsidP="00944728">
            <w:pPr>
              <w:spacing w:after="0" w:line="240" w:lineRule="auto"/>
              <w:jc w:val="right"/>
              <w:rPr>
                <w:rFonts w:eastAsia="Times New Roman" w:cstheme="minorHAnsi"/>
                <w:color w:val="000000"/>
                <w:lang w:val="en-GB" w:eastAsia="cs-CZ"/>
              </w:rPr>
            </w:pPr>
            <w:hyperlink r:id="rId9" w:tooltip="Most (město)" w:history="1">
              <w:r w:rsidRPr="001A2FED">
                <w:rPr>
                  <w:rFonts w:eastAsia="Times New Roman" w:cstheme="minorHAnsi"/>
                  <w:color w:val="0563C1"/>
                  <w:u w:val="single"/>
                  <w:lang w:val="en-GB" w:eastAsia="cs-CZ"/>
                </w:rPr>
                <w:t>Most</w:t>
              </w:r>
            </w:hyperlink>
          </w:p>
        </w:tc>
        <w:tc>
          <w:tcPr>
            <w:tcW w:w="0" w:type="auto"/>
            <w:vAlign w:val="center"/>
          </w:tcPr>
          <w:p w14:paraId="33EE997F" w14:textId="1BE7D38A"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color w:val="000000"/>
                <w:lang w:val="en-GB" w:eastAsia="cs-CZ"/>
              </w:rPr>
              <w:t>67 030</w:t>
            </w:r>
          </w:p>
        </w:tc>
      </w:tr>
      <w:tr w:rsidR="00944728" w:rsidRPr="001A2FED" w14:paraId="58E7DE1F" w14:textId="638370FB" w:rsidTr="004831F9">
        <w:tc>
          <w:tcPr>
            <w:tcW w:w="0" w:type="auto"/>
            <w:shd w:val="clear" w:color="auto" w:fill="auto"/>
            <w:noWrap/>
            <w:vAlign w:val="center"/>
            <w:hideMark/>
          </w:tcPr>
          <w:p w14:paraId="7CCCDAA4" w14:textId="77777777" w:rsidR="00944728" w:rsidRPr="001A2FED" w:rsidRDefault="00944728" w:rsidP="00944728">
            <w:pPr>
              <w:spacing w:after="0" w:line="240" w:lineRule="auto"/>
              <w:jc w:val="center"/>
              <w:rPr>
                <w:rFonts w:eastAsia="Times New Roman" w:cstheme="minorHAnsi"/>
                <w:bCs/>
                <w:color w:val="000000"/>
                <w:lang w:val="en-GB" w:eastAsia="cs-CZ"/>
              </w:rPr>
            </w:pPr>
            <w:r w:rsidRPr="001A2FED">
              <w:rPr>
                <w:rFonts w:eastAsia="Times New Roman" w:cstheme="minorHAnsi"/>
                <w:bCs/>
                <w:color w:val="000000"/>
                <w:lang w:val="en-GB" w:eastAsia="cs-CZ"/>
              </w:rPr>
              <w:t>2</w:t>
            </w:r>
          </w:p>
        </w:tc>
        <w:tc>
          <w:tcPr>
            <w:tcW w:w="0" w:type="auto"/>
            <w:shd w:val="clear" w:color="auto" w:fill="auto"/>
            <w:noWrap/>
            <w:vAlign w:val="center"/>
            <w:hideMark/>
          </w:tcPr>
          <w:p w14:paraId="59ECB452" w14:textId="77777777" w:rsidR="00944728" w:rsidRPr="001A2FED" w:rsidRDefault="00944728" w:rsidP="00944728">
            <w:pPr>
              <w:spacing w:after="0" w:line="240" w:lineRule="auto"/>
              <w:rPr>
                <w:rFonts w:eastAsia="Times New Roman" w:cstheme="minorHAnsi"/>
                <w:color w:val="0563C1"/>
                <w:u w:val="single"/>
                <w:lang w:val="en-GB" w:eastAsia="cs-CZ"/>
              </w:rPr>
            </w:pPr>
            <w:hyperlink r:id="rId10" w:tooltip="Brno" w:history="1">
              <w:r w:rsidRPr="001A2FED">
                <w:rPr>
                  <w:rFonts w:eastAsia="Times New Roman" w:cstheme="minorHAnsi"/>
                  <w:color w:val="0563C1"/>
                  <w:u w:val="single"/>
                  <w:lang w:val="en-GB" w:eastAsia="cs-CZ"/>
                </w:rPr>
                <w:t>Brno</w:t>
              </w:r>
            </w:hyperlink>
          </w:p>
        </w:tc>
        <w:tc>
          <w:tcPr>
            <w:tcW w:w="0" w:type="auto"/>
            <w:shd w:val="clear" w:color="auto" w:fill="auto"/>
            <w:noWrap/>
            <w:vAlign w:val="center"/>
            <w:hideMark/>
          </w:tcPr>
          <w:p w14:paraId="68CE999C" w14:textId="77777777"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color w:val="000000"/>
                <w:lang w:val="en-GB" w:eastAsia="cs-CZ"/>
              </w:rPr>
              <w:t>384 277</w:t>
            </w:r>
          </w:p>
        </w:tc>
        <w:tc>
          <w:tcPr>
            <w:tcW w:w="0" w:type="auto"/>
            <w:vAlign w:val="center"/>
          </w:tcPr>
          <w:p w14:paraId="449230D7" w14:textId="67FA5465"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bCs/>
                <w:color w:val="000000"/>
                <w:lang w:val="en-GB" w:eastAsia="cs-CZ"/>
              </w:rPr>
              <w:t>15</w:t>
            </w:r>
          </w:p>
        </w:tc>
        <w:tc>
          <w:tcPr>
            <w:tcW w:w="0" w:type="auto"/>
            <w:vAlign w:val="center"/>
          </w:tcPr>
          <w:p w14:paraId="376871E9" w14:textId="3B88AFFA" w:rsidR="00944728" w:rsidRPr="001A2FED" w:rsidRDefault="00944728" w:rsidP="00944728">
            <w:pPr>
              <w:spacing w:after="0" w:line="240" w:lineRule="auto"/>
              <w:jc w:val="right"/>
              <w:rPr>
                <w:rFonts w:eastAsia="Times New Roman" w:cstheme="minorHAnsi"/>
                <w:color w:val="000000"/>
                <w:lang w:val="en-GB" w:eastAsia="cs-CZ"/>
              </w:rPr>
            </w:pPr>
            <w:hyperlink r:id="rId11" w:tooltip="Karviná" w:history="1">
              <w:proofErr w:type="spellStart"/>
              <w:r w:rsidRPr="001A2FED">
                <w:rPr>
                  <w:rFonts w:eastAsia="Times New Roman" w:cstheme="minorHAnsi"/>
                  <w:color w:val="0563C1"/>
                  <w:u w:val="single"/>
                  <w:lang w:val="en-GB" w:eastAsia="cs-CZ"/>
                </w:rPr>
                <w:t>Karviná</w:t>
              </w:r>
              <w:proofErr w:type="spellEnd"/>
            </w:hyperlink>
          </w:p>
        </w:tc>
        <w:tc>
          <w:tcPr>
            <w:tcW w:w="0" w:type="auto"/>
            <w:vAlign w:val="center"/>
          </w:tcPr>
          <w:p w14:paraId="3CE6CE43" w14:textId="296D8320"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color w:val="000000"/>
                <w:lang w:val="en-GB" w:eastAsia="cs-CZ"/>
              </w:rPr>
              <w:t>59 627</w:t>
            </w:r>
          </w:p>
        </w:tc>
      </w:tr>
      <w:tr w:rsidR="00944728" w:rsidRPr="001A2FED" w14:paraId="00767A9B" w14:textId="7D83B947" w:rsidTr="004831F9">
        <w:tc>
          <w:tcPr>
            <w:tcW w:w="0" w:type="auto"/>
            <w:shd w:val="clear" w:color="auto" w:fill="auto"/>
            <w:noWrap/>
            <w:vAlign w:val="center"/>
            <w:hideMark/>
          </w:tcPr>
          <w:p w14:paraId="52412D0B" w14:textId="77777777" w:rsidR="00944728" w:rsidRPr="001A2FED" w:rsidRDefault="00944728" w:rsidP="00944728">
            <w:pPr>
              <w:spacing w:after="0" w:line="240" w:lineRule="auto"/>
              <w:jc w:val="center"/>
              <w:rPr>
                <w:rFonts w:eastAsia="Times New Roman" w:cstheme="minorHAnsi"/>
                <w:bCs/>
                <w:color w:val="000000"/>
                <w:lang w:val="en-GB" w:eastAsia="cs-CZ"/>
              </w:rPr>
            </w:pPr>
            <w:r w:rsidRPr="001A2FED">
              <w:rPr>
                <w:rFonts w:eastAsia="Times New Roman" w:cstheme="minorHAnsi"/>
                <w:bCs/>
                <w:color w:val="000000"/>
                <w:lang w:val="en-GB" w:eastAsia="cs-CZ"/>
              </w:rPr>
              <w:t>3</w:t>
            </w:r>
          </w:p>
        </w:tc>
        <w:tc>
          <w:tcPr>
            <w:tcW w:w="0" w:type="auto"/>
            <w:shd w:val="clear" w:color="auto" w:fill="auto"/>
            <w:noWrap/>
            <w:vAlign w:val="center"/>
            <w:hideMark/>
          </w:tcPr>
          <w:p w14:paraId="2969DA69" w14:textId="77777777" w:rsidR="00944728" w:rsidRPr="001A2FED" w:rsidRDefault="00944728" w:rsidP="00944728">
            <w:pPr>
              <w:spacing w:after="0" w:line="240" w:lineRule="auto"/>
              <w:rPr>
                <w:rFonts w:eastAsia="Times New Roman" w:cstheme="minorHAnsi"/>
                <w:color w:val="0563C1"/>
                <w:u w:val="single"/>
                <w:lang w:val="en-GB" w:eastAsia="cs-CZ"/>
              </w:rPr>
            </w:pPr>
            <w:hyperlink r:id="rId12" w:tooltip="Ostrava" w:history="1">
              <w:r w:rsidRPr="001A2FED">
                <w:rPr>
                  <w:rFonts w:eastAsia="Times New Roman" w:cstheme="minorHAnsi"/>
                  <w:color w:val="0563C1"/>
                  <w:u w:val="single"/>
                  <w:lang w:val="en-GB" w:eastAsia="cs-CZ"/>
                </w:rPr>
                <w:t>Ostrava</w:t>
              </w:r>
            </w:hyperlink>
          </w:p>
        </w:tc>
        <w:tc>
          <w:tcPr>
            <w:tcW w:w="0" w:type="auto"/>
            <w:shd w:val="clear" w:color="auto" w:fill="auto"/>
            <w:noWrap/>
            <w:vAlign w:val="center"/>
            <w:hideMark/>
          </w:tcPr>
          <w:p w14:paraId="5CECB8B2" w14:textId="77777777"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color w:val="000000"/>
                <w:lang w:val="en-GB" w:eastAsia="cs-CZ"/>
              </w:rPr>
              <w:t>302 456</w:t>
            </w:r>
          </w:p>
        </w:tc>
        <w:tc>
          <w:tcPr>
            <w:tcW w:w="0" w:type="auto"/>
            <w:vAlign w:val="center"/>
          </w:tcPr>
          <w:p w14:paraId="4167C9EF" w14:textId="297118AB"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bCs/>
                <w:color w:val="000000"/>
                <w:lang w:val="en-GB" w:eastAsia="cs-CZ"/>
              </w:rPr>
              <w:t>16</w:t>
            </w:r>
          </w:p>
        </w:tc>
        <w:tc>
          <w:tcPr>
            <w:tcW w:w="0" w:type="auto"/>
            <w:vAlign w:val="center"/>
          </w:tcPr>
          <w:p w14:paraId="45BABA74" w14:textId="1AF0E6B8" w:rsidR="00944728" w:rsidRPr="001A2FED" w:rsidRDefault="00944728" w:rsidP="00944728">
            <w:pPr>
              <w:spacing w:after="0" w:line="240" w:lineRule="auto"/>
              <w:jc w:val="right"/>
              <w:rPr>
                <w:rFonts w:eastAsia="Times New Roman" w:cstheme="minorHAnsi"/>
                <w:color w:val="000000"/>
                <w:lang w:val="en-GB" w:eastAsia="cs-CZ"/>
              </w:rPr>
            </w:pPr>
            <w:hyperlink r:id="rId13" w:tooltip="Opava" w:history="1">
              <w:proofErr w:type="spellStart"/>
              <w:r w:rsidRPr="001A2FED">
                <w:rPr>
                  <w:rFonts w:eastAsia="Times New Roman" w:cstheme="minorHAnsi"/>
                  <w:color w:val="0563C1"/>
                  <w:u w:val="single"/>
                  <w:lang w:val="en-GB" w:eastAsia="cs-CZ"/>
                </w:rPr>
                <w:t>Opava</w:t>
              </w:r>
              <w:proofErr w:type="spellEnd"/>
            </w:hyperlink>
          </w:p>
        </w:tc>
        <w:tc>
          <w:tcPr>
            <w:tcW w:w="0" w:type="auto"/>
            <w:vAlign w:val="center"/>
          </w:tcPr>
          <w:p w14:paraId="278FCBCF" w14:textId="1095027F"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color w:val="000000"/>
                <w:lang w:val="en-GB" w:eastAsia="cs-CZ"/>
              </w:rPr>
              <w:t>58 643</w:t>
            </w:r>
          </w:p>
        </w:tc>
      </w:tr>
      <w:tr w:rsidR="00944728" w:rsidRPr="001A2FED" w14:paraId="00F0A49B" w14:textId="528A8B9B" w:rsidTr="004831F9">
        <w:tc>
          <w:tcPr>
            <w:tcW w:w="0" w:type="auto"/>
            <w:shd w:val="clear" w:color="auto" w:fill="auto"/>
            <w:noWrap/>
            <w:vAlign w:val="center"/>
            <w:hideMark/>
          </w:tcPr>
          <w:p w14:paraId="5C4A3C09" w14:textId="77777777" w:rsidR="00944728" w:rsidRPr="001A2FED" w:rsidRDefault="00944728" w:rsidP="00944728">
            <w:pPr>
              <w:spacing w:after="0" w:line="240" w:lineRule="auto"/>
              <w:jc w:val="center"/>
              <w:rPr>
                <w:rFonts w:eastAsia="Times New Roman" w:cstheme="minorHAnsi"/>
                <w:bCs/>
                <w:color w:val="000000"/>
                <w:lang w:val="en-GB" w:eastAsia="cs-CZ"/>
              </w:rPr>
            </w:pPr>
            <w:r w:rsidRPr="001A2FED">
              <w:rPr>
                <w:rFonts w:eastAsia="Times New Roman" w:cstheme="minorHAnsi"/>
                <w:bCs/>
                <w:color w:val="000000"/>
                <w:lang w:val="en-GB" w:eastAsia="cs-CZ"/>
              </w:rPr>
              <w:t>4</w:t>
            </w:r>
          </w:p>
        </w:tc>
        <w:tc>
          <w:tcPr>
            <w:tcW w:w="0" w:type="auto"/>
            <w:shd w:val="clear" w:color="auto" w:fill="auto"/>
            <w:noWrap/>
            <w:vAlign w:val="center"/>
            <w:hideMark/>
          </w:tcPr>
          <w:p w14:paraId="26EE1A29" w14:textId="77777777" w:rsidR="00944728" w:rsidRPr="001A2FED" w:rsidRDefault="00944728" w:rsidP="00944728">
            <w:pPr>
              <w:spacing w:after="0" w:line="240" w:lineRule="auto"/>
              <w:rPr>
                <w:rFonts w:eastAsia="Times New Roman" w:cstheme="minorHAnsi"/>
                <w:color w:val="0563C1"/>
                <w:u w:val="single"/>
                <w:lang w:val="en-GB" w:eastAsia="cs-CZ"/>
              </w:rPr>
            </w:pPr>
            <w:hyperlink r:id="rId14" w:tooltip="Plzeň" w:history="1">
              <w:proofErr w:type="spellStart"/>
              <w:r w:rsidRPr="001A2FED">
                <w:rPr>
                  <w:rFonts w:eastAsia="Times New Roman" w:cstheme="minorHAnsi"/>
                  <w:color w:val="0563C1"/>
                  <w:u w:val="single"/>
                  <w:lang w:val="en-GB" w:eastAsia="cs-CZ"/>
                </w:rPr>
                <w:t>Plzeň</w:t>
              </w:r>
              <w:proofErr w:type="spellEnd"/>
            </w:hyperlink>
          </w:p>
        </w:tc>
        <w:tc>
          <w:tcPr>
            <w:tcW w:w="0" w:type="auto"/>
            <w:shd w:val="clear" w:color="auto" w:fill="auto"/>
            <w:noWrap/>
            <w:vAlign w:val="center"/>
            <w:hideMark/>
          </w:tcPr>
          <w:p w14:paraId="176E63A0" w14:textId="77777777"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color w:val="000000"/>
                <w:lang w:val="en-GB" w:eastAsia="cs-CZ"/>
              </w:rPr>
              <w:t>169 688</w:t>
            </w:r>
          </w:p>
        </w:tc>
        <w:tc>
          <w:tcPr>
            <w:tcW w:w="0" w:type="auto"/>
            <w:vAlign w:val="center"/>
          </w:tcPr>
          <w:p w14:paraId="281A971F" w14:textId="30789E9F"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bCs/>
                <w:color w:val="000000"/>
                <w:lang w:val="en-GB" w:eastAsia="cs-CZ"/>
              </w:rPr>
              <w:t>17</w:t>
            </w:r>
          </w:p>
        </w:tc>
        <w:tc>
          <w:tcPr>
            <w:tcW w:w="0" w:type="auto"/>
            <w:vAlign w:val="center"/>
          </w:tcPr>
          <w:p w14:paraId="1F2443A0" w14:textId="66E647F6" w:rsidR="00944728" w:rsidRPr="001A2FED" w:rsidRDefault="00944728" w:rsidP="00944728">
            <w:pPr>
              <w:spacing w:after="0" w:line="240" w:lineRule="auto"/>
              <w:jc w:val="right"/>
              <w:rPr>
                <w:rFonts w:eastAsia="Times New Roman" w:cstheme="minorHAnsi"/>
                <w:color w:val="000000"/>
                <w:lang w:val="en-GB" w:eastAsia="cs-CZ"/>
              </w:rPr>
            </w:pPr>
            <w:hyperlink r:id="rId15" w:tooltip="Frýdek-Místek" w:history="1">
              <w:proofErr w:type="spellStart"/>
              <w:r w:rsidRPr="001A2FED">
                <w:rPr>
                  <w:rFonts w:eastAsia="Times New Roman" w:cstheme="minorHAnsi"/>
                  <w:color w:val="0563C1"/>
                  <w:u w:val="single"/>
                  <w:lang w:val="en-GB" w:eastAsia="cs-CZ"/>
                </w:rPr>
                <w:t>Frýdek-Místek</w:t>
              </w:r>
              <w:proofErr w:type="spellEnd"/>
            </w:hyperlink>
          </w:p>
        </w:tc>
        <w:tc>
          <w:tcPr>
            <w:tcW w:w="0" w:type="auto"/>
            <w:vAlign w:val="center"/>
          </w:tcPr>
          <w:p w14:paraId="4D430FEA" w14:textId="243934E9"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color w:val="000000"/>
                <w:lang w:val="en-GB" w:eastAsia="cs-CZ"/>
              </w:rPr>
              <w:t>58 193</w:t>
            </w:r>
          </w:p>
        </w:tc>
      </w:tr>
      <w:tr w:rsidR="00944728" w:rsidRPr="001A2FED" w14:paraId="08FDE294" w14:textId="20C66617" w:rsidTr="004831F9">
        <w:tc>
          <w:tcPr>
            <w:tcW w:w="0" w:type="auto"/>
            <w:shd w:val="clear" w:color="auto" w:fill="auto"/>
            <w:noWrap/>
            <w:vAlign w:val="center"/>
            <w:hideMark/>
          </w:tcPr>
          <w:p w14:paraId="2AE7799E" w14:textId="77777777" w:rsidR="00944728" w:rsidRPr="001A2FED" w:rsidRDefault="00944728" w:rsidP="00944728">
            <w:pPr>
              <w:spacing w:after="0" w:line="240" w:lineRule="auto"/>
              <w:jc w:val="center"/>
              <w:rPr>
                <w:rFonts w:eastAsia="Times New Roman" w:cstheme="minorHAnsi"/>
                <w:bCs/>
                <w:color w:val="000000"/>
                <w:lang w:val="en-GB" w:eastAsia="cs-CZ"/>
              </w:rPr>
            </w:pPr>
            <w:r w:rsidRPr="001A2FED">
              <w:rPr>
                <w:rFonts w:eastAsia="Times New Roman" w:cstheme="minorHAnsi"/>
                <w:bCs/>
                <w:color w:val="000000"/>
                <w:lang w:val="en-GB" w:eastAsia="cs-CZ"/>
              </w:rPr>
              <w:t>5</w:t>
            </w:r>
          </w:p>
        </w:tc>
        <w:tc>
          <w:tcPr>
            <w:tcW w:w="0" w:type="auto"/>
            <w:shd w:val="clear" w:color="auto" w:fill="auto"/>
            <w:noWrap/>
            <w:vAlign w:val="center"/>
            <w:hideMark/>
          </w:tcPr>
          <w:p w14:paraId="0D317BCB" w14:textId="77777777" w:rsidR="00944728" w:rsidRPr="001A2FED" w:rsidRDefault="00944728" w:rsidP="00944728">
            <w:pPr>
              <w:spacing w:after="0" w:line="240" w:lineRule="auto"/>
              <w:rPr>
                <w:rFonts w:eastAsia="Times New Roman" w:cstheme="minorHAnsi"/>
                <w:color w:val="0563C1"/>
                <w:u w:val="single"/>
                <w:lang w:val="en-GB" w:eastAsia="cs-CZ"/>
              </w:rPr>
            </w:pPr>
            <w:hyperlink r:id="rId16" w:tooltip="Liberec" w:history="1">
              <w:r w:rsidRPr="001A2FED">
                <w:rPr>
                  <w:rFonts w:eastAsia="Times New Roman" w:cstheme="minorHAnsi"/>
                  <w:color w:val="0563C1"/>
                  <w:u w:val="single"/>
                  <w:lang w:val="en-GB" w:eastAsia="cs-CZ"/>
                </w:rPr>
                <w:t>Liberec</w:t>
              </w:r>
            </w:hyperlink>
          </w:p>
        </w:tc>
        <w:tc>
          <w:tcPr>
            <w:tcW w:w="0" w:type="auto"/>
            <w:shd w:val="clear" w:color="auto" w:fill="auto"/>
            <w:noWrap/>
            <w:vAlign w:val="center"/>
            <w:hideMark/>
          </w:tcPr>
          <w:p w14:paraId="3E66CE1C" w14:textId="77777777"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color w:val="000000"/>
                <w:lang w:val="en-GB" w:eastAsia="cs-CZ"/>
              </w:rPr>
              <w:t>102 247</w:t>
            </w:r>
          </w:p>
        </w:tc>
        <w:tc>
          <w:tcPr>
            <w:tcW w:w="0" w:type="auto"/>
            <w:vAlign w:val="center"/>
          </w:tcPr>
          <w:p w14:paraId="76475146" w14:textId="07029B36"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bCs/>
                <w:color w:val="000000"/>
                <w:lang w:val="en-GB" w:eastAsia="cs-CZ"/>
              </w:rPr>
              <w:t>18</w:t>
            </w:r>
          </w:p>
        </w:tc>
        <w:tc>
          <w:tcPr>
            <w:tcW w:w="0" w:type="auto"/>
            <w:vAlign w:val="center"/>
          </w:tcPr>
          <w:p w14:paraId="2905F13A" w14:textId="19E4A046" w:rsidR="00944728" w:rsidRPr="001A2FED" w:rsidRDefault="00944728" w:rsidP="00944728">
            <w:pPr>
              <w:spacing w:after="0" w:line="240" w:lineRule="auto"/>
              <w:jc w:val="right"/>
              <w:rPr>
                <w:rFonts w:eastAsia="Times New Roman" w:cstheme="minorHAnsi"/>
                <w:color w:val="000000"/>
                <w:lang w:val="en-GB" w:eastAsia="cs-CZ"/>
              </w:rPr>
            </w:pPr>
            <w:hyperlink r:id="rId17" w:tooltip="Karlovy Vary" w:history="1">
              <w:r w:rsidRPr="001A2FED">
                <w:rPr>
                  <w:rFonts w:eastAsia="Times New Roman" w:cstheme="minorHAnsi"/>
                  <w:color w:val="0563C1"/>
                  <w:u w:val="single"/>
                  <w:lang w:val="en-GB" w:eastAsia="cs-CZ"/>
                </w:rPr>
                <w:t>Karlovy Vary</w:t>
              </w:r>
            </w:hyperlink>
          </w:p>
        </w:tc>
        <w:tc>
          <w:tcPr>
            <w:tcW w:w="0" w:type="auto"/>
            <w:vAlign w:val="center"/>
          </w:tcPr>
          <w:p w14:paraId="64040F37" w14:textId="639417FC"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color w:val="000000"/>
                <w:lang w:val="en-GB" w:eastAsia="cs-CZ"/>
              </w:rPr>
              <w:t>53 737</w:t>
            </w:r>
          </w:p>
        </w:tc>
      </w:tr>
      <w:tr w:rsidR="00944728" w:rsidRPr="001A2FED" w14:paraId="1AC57F85" w14:textId="0AC8A652" w:rsidTr="004831F9">
        <w:tc>
          <w:tcPr>
            <w:tcW w:w="0" w:type="auto"/>
            <w:shd w:val="clear" w:color="auto" w:fill="auto"/>
            <w:noWrap/>
            <w:vAlign w:val="center"/>
            <w:hideMark/>
          </w:tcPr>
          <w:p w14:paraId="0EE9EDD5" w14:textId="77777777" w:rsidR="00944728" w:rsidRPr="001A2FED" w:rsidRDefault="00944728" w:rsidP="00944728">
            <w:pPr>
              <w:spacing w:after="0" w:line="240" w:lineRule="auto"/>
              <w:jc w:val="center"/>
              <w:rPr>
                <w:rFonts w:eastAsia="Times New Roman" w:cstheme="minorHAnsi"/>
                <w:bCs/>
                <w:color w:val="000000"/>
                <w:lang w:val="en-GB" w:eastAsia="cs-CZ"/>
              </w:rPr>
            </w:pPr>
            <w:r w:rsidRPr="001A2FED">
              <w:rPr>
                <w:rFonts w:eastAsia="Times New Roman" w:cstheme="minorHAnsi"/>
                <w:bCs/>
                <w:color w:val="000000"/>
                <w:lang w:val="en-GB" w:eastAsia="cs-CZ"/>
              </w:rPr>
              <w:t>6</w:t>
            </w:r>
          </w:p>
        </w:tc>
        <w:tc>
          <w:tcPr>
            <w:tcW w:w="0" w:type="auto"/>
            <w:shd w:val="clear" w:color="auto" w:fill="auto"/>
            <w:noWrap/>
            <w:vAlign w:val="center"/>
            <w:hideMark/>
          </w:tcPr>
          <w:p w14:paraId="3F55C258" w14:textId="77777777" w:rsidR="00944728" w:rsidRPr="001A2FED" w:rsidRDefault="00944728" w:rsidP="00944728">
            <w:pPr>
              <w:spacing w:after="0" w:line="240" w:lineRule="auto"/>
              <w:rPr>
                <w:rFonts w:eastAsia="Times New Roman" w:cstheme="minorHAnsi"/>
                <w:color w:val="0563C1"/>
                <w:u w:val="single"/>
                <w:lang w:val="en-GB" w:eastAsia="cs-CZ"/>
              </w:rPr>
            </w:pPr>
            <w:hyperlink r:id="rId18" w:tooltip="Olomouc" w:history="1">
              <w:r w:rsidRPr="001A2FED">
                <w:rPr>
                  <w:rFonts w:eastAsia="Times New Roman" w:cstheme="minorHAnsi"/>
                  <w:color w:val="0563C1"/>
                  <w:u w:val="single"/>
                  <w:lang w:val="en-GB" w:eastAsia="cs-CZ"/>
                </w:rPr>
                <w:t>Olomouc</w:t>
              </w:r>
            </w:hyperlink>
          </w:p>
        </w:tc>
        <w:tc>
          <w:tcPr>
            <w:tcW w:w="0" w:type="auto"/>
            <w:shd w:val="clear" w:color="auto" w:fill="auto"/>
            <w:noWrap/>
            <w:vAlign w:val="center"/>
            <w:hideMark/>
          </w:tcPr>
          <w:p w14:paraId="580D8C20" w14:textId="77777777"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color w:val="000000"/>
                <w:lang w:val="en-GB" w:eastAsia="cs-CZ"/>
              </w:rPr>
              <w:t>100 043</w:t>
            </w:r>
          </w:p>
        </w:tc>
        <w:tc>
          <w:tcPr>
            <w:tcW w:w="0" w:type="auto"/>
            <w:vAlign w:val="center"/>
          </w:tcPr>
          <w:p w14:paraId="4EA15C7F" w14:textId="2F4CA5C6"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bCs/>
                <w:color w:val="000000"/>
                <w:lang w:val="en-GB" w:eastAsia="cs-CZ"/>
              </w:rPr>
              <w:t>19</w:t>
            </w:r>
          </w:p>
        </w:tc>
        <w:tc>
          <w:tcPr>
            <w:tcW w:w="0" w:type="auto"/>
            <w:vAlign w:val="center"/>
          </w:tcPr>
          <w:p w14:paraId="1F6663A2" w14:textId="1A7F1617" w:rsidR="00944728" w:rsidRPr="001A2FED" w:rsidRDefault="00944728" w:rsidP="00944728">
            <w:pPr>
              <w:spacing w:after="0" w:line="240" w:lineRule="auto"/>
              <w:jc w:val="right"/>
              <w:rPr>
                <w:rFonts w:eastAsia="Times New Roman" w:cstheme="minorHAnsi"/>
                <w:color w:val="000000"/>
                <w:lang w:val="en-GB" w:eastAsia="cs-CZ"/>
              </w:rPr>
            </w:pPr>
            <w:hyperlink r:id="rId19" w:tooltip="Jihlava" w:history="1">
              <w:proofErr w:type="spellStart"/>
              <w:r w:rsidRPr="001A2FED">
                <w:rPr>
                  <w:rFonts w:eastAsia="Times New Roman" w:cstheme="minorHAnsi"/>
                  <w:color w:val="0563C1"/>
                  <w:u w:val="single"/>
                  <w:lang w:val="en-GB" w:eastAsia="cs-CZ"/>
                </w:rPr>
                <w:t>Jihlava</w:t>
              </w:r>
              <w:proofErr w:type="spellEnd"/>
            </w:hyperlink>
          </w:p>
        </w:tc>
        <w:tc>
          <w:tcPr>
            <w:tcW w:w="0" w:type="auto"/>
            <w:vAlign w:val="center"/>
          </w:tcPr>
          <w:p w14:paraId="3608FC1E" w14:textId="6220E1F2"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color w:val="000000"/>
                <w:lang w:val="en-GB" w:eastAsia="cs-CZ"/>
              </w:rPr>
              <w:t>50 760</w:t>
            </w:r>
          </w:p>
        </w:tc>
      </w:tr>
      <w:tr w:rsidR="00944728" w:rsidRPr="001A2FED" w14:paraId="58B40241" w14:textId="11BCE291" w:rsidTr="004831F9">
        <w:tc>
          <w:tcPr>
            <w:tcW w:w="0" w:type="auto"/>
            <w:shd w:val="clear" w:color="auto" w:fill="auto"/>
            <w:noWrap/>
            <w:vAlign w:val="center"/>
            <w:hideMark/>
          </w:tcPr>
          <w:p w14:paraId="25B9C744" w14:textId="77777777" w:rsidR="00944728" w:rsidRPr="001A2FED" w:rsidRDefault="00944728" w:rsidP="00944728">
            <w:pPr>
              <w:spacing w:after="0" w:line="240" w:lineRule="auto"/>
              <w:jc w:val="center"/>
              <w:rPr>
                <w:rFonts w:eastAsia="Times New Roman" w:cstheme="minorHAnsi"/>
                <w:bCs/>
                <w:color w:val="000000"/>
                <w:lang w:val="en-GB" w:eastAsia="cs-CZ"/>
              </w:rPr>
            </w:pPr>
            <w:r w:rsidRPr="001A2FED">
              <w:rPr>
                <w:rFonts w:eastAsia="Times New Roman" w:cstheme="minorHAnsi"/>
                <w:bCs/>
                <w:color w:val="000000"/>
                <w:lang w:val="en-GB" w:eastAsia="cs-CZ"/>
              </w:rPr>
              <w:t>7</w:t>
            </w:r>
          </w:p>
        </w:tc>
        <w:tc>
          <w:tcPr>
            <w:tcW w:w="0" w:type="auto"/>
            <w:shd w:val="clear" w:color="auto" w:fill="auto"/>
            <w:noWrap/>
            <w:vAlign w:val="center"/>
            <w:hideMark/>
          </w:tcPr>
          <w:p w14:paraId="631E4D26" w14:textId="77777777" w:rsidR="00944728" w:rsidRPr="001A2FED" w:rsidRDefault="00944728" w:rsidP="00944728">
            <w:pPr>
              <w:spacing w:after="0" w:line="240" w:lineRule="auto"/>
              <w:rPr>
                <w:rFonts w:eastAsia="Times New Roman" w:cstheme="minorHAnsi"/>
                <w:color w:val="0563C1"/>
                <w:u w:val="single"/>
                <w:lang w:val="en-GB" w:eastAsia="cs-CZ"/>
              </w:rPr>
            </w:pPr>
            <w:hyperlink r:id="rId20" w:tooltip="Ústí nad Labem" w:history="1">
              <w:proofErr w:type="spellStart"/>
              <w:r w:rsidRPr="001A2FED">
                <w:rPr>
                  <w:rFonts w:eastAsia="Times New Roman" w:cstheme="minorHAnsi"/>
                  <w:color w:val="0563C1"/>
                  <w:u w:val="single"/>
                  <w:lang w:val="en-GB" w:eastAsia="cs-CZ"/>
                </w:rPr>
                <w:t>Ústí</w:t>
              </w:r>
              <w:proofErr w:type="spellEnd"/>
              <w:r w:rsidRPr="001A2FED">
                <w:rPr>
                  <w:rFonts w:eastAsia="Times New Roman" w:cstheme="minorHAnsi"/>
                  <w:color w:val="0563C1"/>
                  <w:u w:val="single"/>
                  <w:lang w:val="en-GB" w:eastAsia="cs-CZ"/>
                </w:rPr>
                <w:t xml:space="preserve"> </w:t>
              </w:r>
              <w:proofErr w:type="spellStart"/>
              <w:r w:rsidRPr="001A2FED">
                <w:rPr>
                  <w:rFonts w:eastAsia="Times New Roman" w:cstheme="minorHAnsi"/>
                  <w:color w:val="0563C1"/>
                  <w:u w:val="single"/>
                  <w:lang w:val="en-GB" w:eastAsia="cs-CZ"/>
                </w:rPr>
                <w:t>nad</w:t>
              </w:r>
              <w:proofErr w:type="spellEnd"/>
              <w:r w:rsidRPr="001A2FED">
                <w:rPr>
                  <w:rFonts w:eastAsia="Times New Roman" w:cstheme="minorHAnsi"/>
                  <w:color w:val="0563C1"/>
                  <w:u w:val="single"/>
                  <w:lang w:val="en-GB" w:eastAsia="cs-CZ"/>
                </w:rPr>
                <w:t xml:space="preserve"> Labem</w:t>
              </w:r>
            </w:hyperlink>
          </w:p>
        </w:tc>
        <w:tc>
          <w:tcPr>
            <w:tcW w:w="0" w:type="auto"/>
            <w:shd w:val="clear" w:color="auto" w:fill="auto"/>
            <w:noWrap/>
            <w:vAlign w:val="center"/>
            <w:hideMark/>
          </w:tcPr>
          <w:p w14:paraId="1C8295A8" w14:textId="77777777"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color w:val="000000"/>
                <w:lang w:val="en-GB" w:eastAsia="cs-CZ"/>
              </w:rPr>
              <w:t>95 003</w:t>
            </w:r>
          </w:p>
        </w:tc>
        <w:tc>
          <w:tcPr>
            <w:tcW w:w="0" w:type="auto"/>
            <w:vAlign w:val="center"/>
          </w:tcPr>
          <w:p w14:paraId="164C9C16" w14:textId="76F23325"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bCs/>
                <w:color w:val="000000"/>
                <w:lang w:val="en-GB" w:eastAsia="cs-CZ"/>
              </w:rPr>
              <w:t>20</w:t>
            </w:r>
          </w:p>
        </w:tc>
        <w:tc>
          <w:tcPr>
            <w:tcW w:w="0" w:type="auto"/>
            <w:vAlign w:val="center"/>
          </w:tcPr>
          <w:p w14:paraId="140CAF71" w14:textId="7113242C" w:rsidR="00944728" w:rsidRPr="001A2FED" w:rsidRDefault="00944728" w:rsidP="00944728">
            <w:pPr>
              <w:spacing w:after="0" w:line="240" w:lineRule="auto"/>
              <w:jc w:val="right"/>
              <w:rPr>
                <w:rFonts w:eastAsia="Times New Roman" w:cstheme="minorHAnsi"/>
                <w:color w:val="000000"/>
                <w:lang w:val="en-GB" w:eastAsia="cs-CZ"/>
              </w:rPr>
            </w:pPr>
            <w:hyperlink r:id="rId21" w:tooltip="Teplice" w:history="1">
              <w:r w:rsidRPr="001A2FED">
                <w:rPr>
                  <w:rFonts w:eastAsia="Times New Roman" w:cstheme="minorHAnsi"/>
                  <w:color w:val="0563C1"/>
                  <w:u w:val="single"/>
                  <w:lang w:val="en-GB" w:eastAsia="cs-CZ"/>
                </w:rPr>
                <w:t>Teplice</w:t>
              </w:r>
            </w:hyperlink>
          </w:p>
        </w:tc>
        <w:tc>
          <w:tcPr>
            <w:tcW w:w="0" w:type="auto"/>
            <w:vAlign w:val="center"/>
          </w:tcPr>
          <w:p w14:paraId="45B34569" w14:textId="1AC5D428"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color w:val="000000"/>
                <w:lang w:val="en-GB" w:eastAsia="cs-CZ"/>
              </w:rPr>
              <w:t>50 728</w:t>
            </w:r>
          </w:p>
        </w:tc>
      </w:tr>
      <w:tr w:rsidR="00944728" w:rsidRPr="001A2FED" w14:paraId="5B6D4185" w14:textId="097AB24D" w:rsidTr="004831F9">
        <w:tc>
          <w:tcPr>
            <w:tcW w:w="0" w:type="auto"/>
            <w:shd w:val="clear" w:color="auto" w:fill="auto"/>
            <w:noWrap/>
            <w:vAlign w:val="center"/>
            <w:hideMark/>
          </w:tcPr>
          <w:p w14:paraId="0CC7689C" w14:textId="77777777" w:rsidR="00944728" w:rsidRPr="001A2FED" w:rsidRDefault="00944728" w:rsidP="00944728">
            <w:pPr>
              <w:spacing w:after="0" w:line="240" w:lineRule="auto"/>
              <w:jc w:val="center"/>
              <w:rPr>
                <w:rFonts w:eastAsia="Times New Roman" w:cstheme="minorHAnsi"/>
                <w:bCs/>
                <w:color w:val="000000"/>
                <w:lang w:val="en-GB" w:eastAsia="cs-CZ"/>
              </w:rPr>
            </w:pPr>
            <w:r w:rsidRPr="001A2FED">
              <w:rPr>
                <w:rFonts w:eastAsia="Times New Roman" w:cstheme="minorHAnsi"/>
                <w:bCs/>
                <w:color w:val="000000"/>
                <w:lang w:val="en-GB" w:eastAsia="cs-CZ"/>
              </w:rPr>
              <w:t>8</w:t>
            </w:r>
          </w:p>
        </w:tc>
        <w:tc>
          <w:tcPr>
            <w:tcW w:w="0" w:type="auto"/>
            <w:shd w:val="clear" w:color="auto" w:fill="auto"/>
            <w:noWrap/>
            <w:vAlign w:val="center"/>
            <w:hideMark/>
          </w:tcPr>
          <w:p w14:paraId="5904D8D9" w14:textId="77777777" w:rsidR="00944728" w:rsidRPr="001A2FED" w:rsidRDefault="00944728" w:rsidP="00944728">
            <w:pPr>
              <w:spacing w:after="0" w:line="240" w:lineRule="auto"/>
              <w:rPr>
                <w:rFonts w:eastAsia="Times New Roman" w:cstheme="minorHAnsi"/>
                <w:color w:val="0563C1"/>
                <w:u w:val="single"/>
                <w:lang w:val="en-GB" w:eastAsia="cs-CZ"/>
              </w:rPr>
            </w:pPr>
            <w:hyperlink r:id="rId22" w:tooltip="Hradec Králové" w:history="1">
              <w:r w:rsidRPr="001A2FED">
                <w:rPr>
                  <w:rFonts w:eastAsia="Times New Roman" w:cstheme="minorHAnsi"/>
                  <w:color w:val="0563C1"/>
                  <w:u w:val="single"/>
                  <w:lang w:val="en-GB" w:eastAsia="cs-CZ"/>
                </w:rPr>
                <w:t xml:space="preserve">Hradec </w:t>
              </w:r>
              <w:proofErr w:type="spellStart"/>
              <w:r w:rsidRPr="001A2FED">
                <w:rPr>
                  <w:rFonts w:eastAsia="Times New Roman" w:cstheme="minorHAnsi"/>
                  <w:color w:val="0563C1"/>
                  <w:u w:val="single"/>
                  <w:lang w:val="en-GB" w:eastAsia="cs-CZ"/>
                </w:rPr>
                <w:t>Králové</w:t>
              </w:r>
              <w:proofErr w:type="spellEnd"/>
            </w:hyperlink>
          </w:p>
        </w:tc>
        <w:tc>
          <w:tcPr>
            <w:tcW w:w="0" w:type="auto"/>
            <w:shd w:val="clear" w:color="auto" w:fill="auto"/>
            <w:noWrap/>
            <w:vAlign w:val="center"/>
            <w:hideMark/>
          </w:tcPr>
          <w:p w14:paraId="29FFF52B" w14:textId="77777777"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color w:val="000000"/>
                <w:lang w:val="en-GB" w:eastAsia="cs-CZ"/>
              </w:rPr>
              <w:t>94 242</w:t>
            </w:r>
          </w:p>
        </w:tc>
        <w:tc>
          <w:tcPr>
            <w:tcW w:w="0" w:type="auto"/>
            <w:vAlign w:val="center"/>
          </w:tcPr>
          <w:p w14:paraId="4316EFB1" w14:textId="77C1C962"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bCs/>
                <w:color w:val="000000"/>
                <w:lang w:val="en-GB" w:eastAsia="cs-CZ"/>
              </w:rPr>
              <w:t>21</w:t>
            </w:r>
          </w:p>
        </w:tc>
        <w:tc>
          <w:tcPr>
            <w:tcW w:w="0" w:type="auto"/>
            <w:vAlign w:val="center"/>
          </w:tcPr>
          <w:p w14:paraId="61F62A39" w14:textId="20E26773" w:rsidR="00944728" w:rsidRPr="001A2FED" w:rsidRDefault="00944728" w:rsidP="00944728">
            <w:pPr>
              <w:spacing w:after="0" w:line="240" w:lineRule="auto"/>
              <w:jc w:val="right"/>
              <w:rPr>
                <w:rFonts w:eastAsia="Times New Roman" w:cstheme="minorHAnsi"/>
                <w:color w:val="000000"/>
                <w:lang w:val="en-GB" w:eastAsia="cs-CZ"/>
              </w:rPr>
            </w:pPr>
            <w:hyperlink r:id="rId23" w:tooltip="Děčín" w:history="1">
              <w:proofErr w:type="spellStart"/>
              <w:r w:rsidRPr="001A2FED">
                <w:rPr>
                  <w:rFonts w:eastAsia="Times New Roman" w:cstheme="minorHAnsi"/>
                  <w:color w:val="0563C1"/>
                  <w:u w:val="single"/>
                  <w:lang w:val="en-GB" w:eastAsia="cs-CZ"/>
                </w:rPr>
                <w:t>Děčín</w:t>
              </w:r>
              <w:proofErr w:type="spellEnd"/>
            </w:hyperlink>
          </w:p>
        </w:tc>
        <w:tc>
          <w:tcPr>
            <w:tcW w:w="0" w:type="auto"/>
            <w:vAlign w:val="center"/>
          </w:tcPr>
          <w:p w14:paraId="3BBEAD24" w14:textId="380A581B"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color w:val="000000"/>
                <w:lang w:val="en-GB" w:eastAsia="cs-CZ"/>
              </w:rPr>
              <w:t>50 620</w:t>
            </w:r>
          </w:p>
        </w:tc>
      </w:tr>
      <w:tr w:rsidR="00944728" w:rsidRPr="001A2FED" w14:paraId="50586129" w14:textId="1D050F27" w:rsidTr="004831F9">
        <w:tc>
          <w:tcPr>
            <w:tcW w:w="0" w:type="auto"/>
            <w:shd w:val="clear" w:color="auto" w:fill="auto"/>
            <w:noWrap/>
            <w:vAlign w:val="center"/>
            <w:hideMark/>
          </w:tcPr>
          <w:p w14:paraId="09776F6D" w14:textId="77777777" w:rsidR="00944728" w:rsidRPr="001A2FED" w:rsidRDefault="00944728" w:rsidP="00944728">
            <w:pPr>
              <w:spacing w:after="0" w:line="240" w:lineRule="auto"/>
              <w:jc w:val="center"/>
              <w:rPr>
                <w:rFonts w:eastAsia="Times New Roman" w:cstheme="minorHAnsi"/>
                <w:bCs/>
                <w:color w:val="000000"/>
                <w:lang w:val="en-GB" w:eastAsia="cs-CZ"/>
              </w:rPr>
            </w:pPr>
            <w:r w:rsidRPr="001A2FED">
              <w:rPr>
                <w:rFonts w:eastAsia="Times New Roman" w:cstheme="minorHAnsi"/>
                <w:bCs/>
                <w:color w:val="000000"/>
                <w:lang w:val="en-GB" w:eastAsia="cs-CZ"/>
              </w:rPr>
              <w:t>9</w:t>
            </w:r>
          </w:p>
        </w:tc>
        <w:tc>
          <w:tcPr>
            <w:tcW w:w="0" w:type="auto"/>
            <w:shd w:val="clear" w:color="auto" w:fill="auto"/>
            <w:noWrap/>
            <w:vAlign w:val="center"/>
            <w:hideMark/>
          </w:tcPr>
          <w:p w14:paraId="45FA4F7C" w14:textId="77777777" w:rsidR="00944728" w:rsidRPr="001A2FED" w:rsidRDefault="00944728" w:rsidP="00944728">
            <w:pPr>
              <w:spacing w:after="0" w:line="240" w:lineRule="auto"/>
              <w:rPr>
                <w:rFonts w:eastAsia="Times New Roman" w:cstheme="minorHAnsi"/>
                <w:color w:val="0563C1"/>
                <w:u w:val="single"/>
                <w:lang w:val="en-GB" w:eastAsia="cs-CZ"/>
              </w:rPr>
            </w:pPr>
            <w:hyperlink r:id="rId24" w:tooltip="České Budějovice" w:history="1">
              <w:proofErr w:type="spellStart"/>
              <w:r w:rsidRPr="001A2FED">
                <w:rPr>
                  <w:rFonts w:eastAsia="Times New Roman" w:cstheme="minorHAnsi"/>
                  <w:color w:val="0563C1"/>
                  <w:u w:val="single"/>
                  <w:lang w:val="en-GB" w:eastAsia="cs-CZ"/>
                </w:rPr>
                <w:t>České</w:t>
              </w:r>
              <w:proofErr w:type="spellEnd"/>
              <w:r w:rsidRPr="001A2FED">
                <w:rPr>
                  <w:rFonts w:eastAsia="Times New Roman" w:cstheme="minorHAnsi"/>
                  <w:color w:val="0563C1"/>
                  <w:u w:val="single"/>
                  <w:lang w:val="en-GB" w:eastAsia="cs-CZ"/>
                </w:rPr>
                <w:t xml:space="preserve"> </w:t>
              </w:r>
              <w:proofErr w:type="spellStart"/>
              <w:r w:rsidRPr="001A2FED">
                <w:rPr>
                  <w:rFonts w:eastAsia="Times New Roman" w:cstheme="minorHAnsi"/>
                  <w:color w:val="0563C1"/>
                  <w:u w:val="single"/>
                  <w:lang w:val="en-GB" w:eastAsia="cs-CZ"/>
                </w:rPr>
                <w:t>Budějovice</w:t>
              </w:r>
              <w:proofErr w:type="spellEnd"/>
            </w:hyperlink>
          </w:p>
        </w:tc>
        <w:tc>
          <w:tcPr>
            <w:tcW w:w="0" w:type="auto"/>
            <w:shd w:val="clear" w:color="auto" w:fill="auto"/>
            <w:noWrap/>
            <w:vAlign w:val="center"/>
            <w:hideMark/>
          </w:tcPr>
          <w:p w14:paraId="2EC82C4D" w14:textId="77777777"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color w:val="000000"/>
                <w:lang w:val="en-GB" w:eastAsia="cs-CZ"/>
              </w:rPr>
              <w:t>93 883</w:t>
            </w:r>
          </w:p>
        </w:tc>
        <w:tc>
          <w:tcPr>
            <w:tcW w:w="0" w:type="auto"/>
            <w:vAlign w:val="center"/>
          </w:tcPr>
          <w:p w14:paraId="6623132C" w14:textId="39B20544"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bCs/>
                <w:color w:val="000000"/>
                <w:lang w:val="en-GB" w:eastAsia="cs-CZ"/>
              </w:rPr>
              <w:t>22</w:t>
            </w:r>
          </w:p>
        </w:tc>
        <w:tc>
          <w:tcPr>
            <w:tcW w:w="0" w:type="auto"/>
            <w:vAlign w:val="center"/>
          </w:tcPr>
          <w:p w14:paraId="6AA36E2D" w14:textId="541FAD68" w:rsidR="00944728" w:rsidRPr="001A2FED" w:rsidRDefault="00944728" w:rsidP="00944728">
            <w:pPr>
              <w:spacing w:after="0" w:line="240" w:lineRule="auto"/>
              <w:jc w:val="right"/>
              <w:rPr>
                <w:rFonts w:eastAsia="Times New Roman" w:cstheme="minorHAnsi"/>
                <w:color w:val="000000"/>
                <w:lang w:val="en-GB" w:eastAsia="cs-CZ"/>
              </w:rPr>
            </w:pPr>
            <w:hyperlink r:id="rId25" w:tooltip="Chomutov" w:history="1">
              <w:proofErr w:type="spellStart"/>
              <w:r w:rsidRPr="001A2FED">
                <w:rPr>
                  <w:rFonts w:eastAsia="Times New Roman" w:cstheme="minorHAnsi"/>
                  <w:color w:val="0563C1"/>
                  <w:u w:val="single"/>
                  <w:lang w:val="en-GB" w:eastAsia="cs-CZ"/>
                </w:rPr>
                <w:t>Chomutov</w:t>
              </w:r>
              <w:proofErr w:type="spellEnd"/>
            </w:hyperlink>
          </w:p>
        </w:tc>
        <w:tc>
          <w:tcPr>
            <w:tcW w:w="0" w:type="auto"/>
            <w:vAlign w:val="center"/>
          </w:tcPr>
          <w:p w14:paraId="1AC6A378" w14:textId="32AFA939"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color w:val="000000"/>
                <w:lang w:val="en-GB" w:eastAsia="cs-CZ"/>
              </w:rPr>
              <w:t>49 784</w:t>
            </w:r>
          </w:p>
        </w:tc>
      </w:tr>
      <w:tr w:rsidR="00944728" w:rsidRPr="001A2FED" w14:paraId="20565C4E" w14:textId="5179F461" w:rsidTr="004831F9">
        <w:tc>
          <w:tcPr>
            <w:tcW w:w="0" w:type="auto"/>
            <w:shd w:val="clear" w:color="auto" w:fill="auto"/>
            <w:noWrap/>
            <w:vAlign w:val="center"/>
            <w:hideMark/>
          </w:tcPr>
          <w:p w14:paraId="69943DE7" w14:textId="77777777" w:rsidR="00944728" w:rsidRPr="001A2FED" w:rsidRDefault="00944728" w:rsidP="00944728">
            <w:pPr>
              <w:spacing w:after="0" w:line="240" w:lineRule="auto"/>
              <w:jc w:val="center"/>
              <w:rPr>
                <w:rFonts w:eastAsia="Times New Roman" w:cstheme="minorHAnsi"/>
                <w:bCs/>
                <w:color w:val="000000"/>
                <w:lang w:val="en-GB" w:eastAsia="cs-CZ"/>
              </w:rPr>
            </w:pPr>
            <w:r w:rsidRPr="001A2FED">
              <w:rPr>
                <w:rFonts w:eastAsia="Times New Roman" w:cstheme="minorHAnsi"/>
                <w:bCs/>
                <w:color w:val="000000"/>
                <w:lang w:val="en-GB" w:eastAsia="cs-CZ"/>
              </w:rPr>
              <w:t>10</w:t>
            </w:r>
          </w:p>
        </w:tc>
        <w:tc>
          <w:tcPr>
            <w:tcW w:w="0" w:type="auto"/>
            <w:shd w:val="clear" w:color="auto" w:fill="auto"/>
            <w:noWrap/>
            <w:vAlign w:val="center"/>
            <w:hideMark/>
          </w:tcPr>
          <w:p w14:paraId="7717C937" w14:textId="77777777" w:rsidR="00944728" w:rsidRPr="001A2FED" w:rsidRDefault="00944728" w:rsidP="00944728">
            <w:pPr>
              <w:spacing w:after="0" w:line="240" w:lineRule="auto"/>
              <w:rPr>
                <w:rFonts w:eastAsia="Times New Roman" w:cstheme="minorHAnsi"/>
                <w:color w:val="0563C1"/>
                <w:u w:val="single"/>
                <w:lang w:val="en-GB" w:eastAsia="cs-CZ"/>
              </w:rPr>
            </w:pPr>
            <w:hyperlink r:id="rId26" w:tooltip="Pardubice" w:history="1">
              <w:r w:rsidRPr="001A2FED">
                <w:rPr>
                  <w:rFonts w:eastAsia="Times New Roman" w:cstheme="minorHAnsi"/>
                  <w:color w:val="0563C1"/>
                  <w:u w:val="single"/>
                  <w:lang w:val="en-GB" w:eastAsia="cs-CZ"/>
                </w:rPr>
                <w:t>Pardubice</w:t>
              </w:r>
            </w:hyperlink>
          </w:p>
        </w:tc>
        <w:tc>
          <w:tcPr>
            <w:tcW w:w="0" w:type="auto"/>
            <w:shd w:val="clear" w:color="auto" w:fill="auto"/>
            <w:noWrap/>
            <w:vAlign w:val="center"/>
            <w:hideMark/>
          </w:tcPr>
          <w:p w14:paraId="668F3E4F" w14:textId="77777777"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color w:val="000000"/>
                <w:lang w:val="en-GB" w:eastAsia="cs-CZ"/>
              </w:rPr>
              <w:t>91 073</w:t>
            </w:r>
          </w:p>
        </w:tc>
        <w:tc>
          <w:tcPr>
            <w:tcW w:w="0" w:type="auto"/>
            <w:vAlign w:val="center"/>
          </w:tcPr>
          <w:p w14:paraId="4EA11982" w14:textId="30EB977B"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bCs/>
                <w:color w:val="000000"/>
                <w:lang w:val="en-GB" w:eastAsia="cs-CZ"/>
              </w:rPr>
              <w:t>23</w:t>
            </w:r>
          </w:p>
        </w:tc>
        <w:tc>
          <w:tcPr>
            <w:tcW w:w="0" w:type="auto"/>
            <w:vAlign w:val="center"/>
          </w:tcPr>
          <w:p w14:paraId="155C7C20" w14:textId="1A3B2203" w:rsidR="00944728" w:rsidRPr="001A2FED" w:rsidRDefault="00944728" w:rsidP="00944728">
            <w:pPr>
              <w:spacing w:after="0" w:line="240" w:lineRule="auto"/>
              <w:jc w:val="right"/>
              <w:rPr>
                <w:rFonts w:eastAsia="Times New Roman" w:cstheme="minorHAnsi"/>
                <w:color w:val="000000"/>
                <w:lang w:val="en-GB" w:eastAsia="cs-CZ"/>
              </w:rPr>
            </w:pPr>
            <w:hyperlink r:id="rId27" w:tooltip="Přerov" w:history="1">
              <w:proofErr w:type="spellStart"/>
              <w:r w:rsidRPr="001A2FED">
                <w:rPr>
                  <w:rFonts w:eastAsia="Times New Roman" w:cstheme="minorHAnsi"/>
                  <w:color w:val="0563C1"/>
                  <w:u w:val="single"/>
                  <w:lang w:val="en-GB" w:eastAsia="cs-CZ"/>
                </w:rPr>
                <w:t>Přerov</w:t>
              </w:r>
              <w:proofErr w:type="spellEnd"/>
            </w:hyperlink>
          </w:p>
        </w:tc>
        <w:tc>
          <w:tcPr>
            <w:tcW w:w="0" w:type="auto"/>
            <w:vAlign w:val="center"/>
          </w:tcPr>
          <w:p w14:paraId="1812A0AF" w14:textId="004055EC"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color w:val="000000"/>
                <w:lang w:val="en-GB" w:eastAsia="cs-CZ"/>
              </w:rPr>
              <w:t>45 438</w:t>
            </w:r>
          </w:p>
        </w:tc>
      </w:tr>
      <w:tr w:rsidR="00944728" w:rsidRPr="001A2FED" w14:paraId="49905D56" w14:textId="1DAB10E0" w:rsidTr="004831F9">
        <w:tc>
          <w:tcPr>
            <w:tcW w:w="0" w:type="auto"/>
            <w:shd w:val="clear" w:color="auto" w:fill="auto"/>
            <w:noWrap/>
            <w:vAlign w:val="center"/>
            <w:hideMark/>
          </w:tcPr>
          <w:p w14:paraId="2C1FDCA0" w14:textId="77777777" w:rsidR="00944728" w:rsidRPr="001A2FED" w:rsidRDefault="00944728" w:rsidP="00944728">
            <w:pPr>
              <w:spacing w:after="0" w:line="240" w:lineRule="auto"/>
              <w:jc w:val="center"/>
              <w:rPr>
                <w:rFonts w:eastAsia="Times New Roman" w:cstheme="minorHAnsi"/>
                <w:bCs/>
                <w:color w:val="000000"/>
                <w:lang w:val="en-GB" w:eastAsia="cs-CZ"/>
              </w:rPr>
            </w:pPr>
            <w:r w:rsidRPr="001A2FED">
              <w:rPr>
                <w:rFonts w:eastAsia="Times New Roman" w:cstheme="minorHAnsi"/>
                <w:bCs/>
                <w:color w:val="000000"/>
                <w:lang w:val="en-GB" w:eastAsia="cs-CZ"/>
              </w:rPr>
              <w:t>11</w:t>
            </w:r>
          </w:p>
        </w:tc>
        <w:tc>
          <w:tcPr>
            <w:tcW w:w="0" w:type="auto"/>
            <w:shd w:val="clear" w:color="auto" w:fill="auto"/>
            <w:noWrap/>
            <w:vAlign w:val="center"/>
            <w:hideMark/>
          </w:tcPr>
          <w:p w14:paraId="5D5FBA1E" w14:textId="77777777" w:rsidR="00944728" w:rsidRPr="001A2FED" w:rsidRDefault="00944728" w:rsidP="00944728">
            <w:pPr>
              <w:spacing w:after="0" w:line="240" w:lineRule="auto"/>
              <w:rPr>
                <w:rFonts w:eastAsia="Times New Roman" w:cstheme="minorHAnsi"/>
                <w:color w:val="0563C1"/>
                <w:u w:val="single"/>
                <w:lang w:val="en-GB" w:eastAsia="cs-CZ"/>
              </w:rPr>
            </w:pPr>
            <w:hyperlink r:id="rId28" w:tooltip="Havířov" w:history="1">
              <w:proofErr w:type="spellStart"/>
              <w:r w:rsidRPr="001A2FED">
                <w:rPr>
                  <w:rFonts w:eastAsia="Times New Roman" w:cstheme="minorHAnsi"/>
                  <w:color w:val="0563C1"/>
                  <w:u w:val="single"/>
                  <w:lang w:val="en-GB" w:eastAsia="cs-CZ"/>
                </w:rPr>
                <w:t>Havířov</w:t>
              </w:r>
              <w:proofErr w:type="spellEnd"/>
            </w:hyperlink>
          </w:p>
        </w:tc>
        <w:tc>
          <w:tcPr>
            <w:tcW w:w="0" w:type="auto"/>
            <w:shd w:val="clear" w:color="auto" w:fill="auto"/>
            <w:noWrap/>
            <w:vAlign w:val="center"/>
            <w:hideMark/>
          </w:tcPr>
          <w:p w14:paraId="3C74027E" w14:textId="77777777"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color w:val="000000"/>
                <w:lang w:val="en-GB" w:eastAsia="cs-CZ"/>
              </w:rPr>
              <w:t>79 679</w:t>
            </w:r>
          </w:p>
        </w:tc>
        <w:tc>
          <w:tcPr>
            <w:tcW w:w="0" w:type="auto"/>
            <w:vAlign w:val="center"/>
          </w:tcPr>
          <w:p w14:paraId="46B316CC" w14:textId="39F8D76E"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bCs/>
                <w:color w:val="000000"/>
                <w:lang w:val="en-GB" w:eastAsia="cs-CZ"/>
              </w:rPr>
              <w:t>24</w:t>
            </w:r>
          </w:p>
        </w:tc>
        <w:tc>
          <w:tcPr>
            <w:tcW w:w="0" w:type="auto"/>
            <w:vAlign w:val="center"/>
          </w:tcPr>
          <w:p w14:paraId="5F7E7D81" w14:textId="72680755" w:rsidR="00944728" w:rsidRPr="001A2FED" w:rsidRDefault="00944728" w:rsidP="00944728">
            <w:pPr>
              <w:spacing w:after="0" w:line="240" w:lineRule="auto"/>
              <w:jc w:val="right"/>
              <w:rPr>
                <w:rFonts w:eastAsia="Times New Roman" w:cstheme="minorHAnsi"/>
                <w:color w:val="000000"/>
                <w:lang w:val="en-GB" w:eastAsia="cs-CZ"/>
              </w:rPr>
            </w:pPr>
            <w:hyperlink r:id="rId29" w:tooltip="Jablonec nad Nisou" w:history="1">
              <w:proofErr w:type="spellStart"/>
              <w:r w:rsidRPr="001A2FED">
                <w:rPr>
                  <w:rFonts w:eastAsia="Times New Roman" w:cstheme="minorHAnsi"/>
                  <w:color w:val="0563C1"/>
                  <w:u w:val="single"/>
                  <w:lang w:val="en-GB" w:eastAsia="cs-CZ"/>
                </w:rPr>
                <w:t>Jablonec</w:t>
              </w:r>
              <w:proofErr w:type="spellEnd"/>
              <w:r w:rsidRPr="001A2FED">
                <w:rPr>
                  <w:rFonts w:eastAsia="Times New Roman" w:cstheme="minorHAnsi"/>
                  <w:color w:val="0563C1"/>
                  <w:u w:val="single"/>
                  <w:lang w:val="en-GB" w:eastAsia="cs-CZ"/>
                </w:rPr>
                <w:t xml:space="preserve"> </w:t>
              </w:r>
              <w:proofErr w:type="spellStart"/>
              <w:r w:rsidRPr="001A2FED">
                <w:rPr>
                  <w:rFonts w:eastAsia="Times New Roman" w:cstheme="minorHAnsi"/>
                  <w:color w:val="0563C1"/>
                  <w:u w:val="single"/>
                  <w:lang w:val="en-GB" w:eastAsia="cs-CZ"/>
                </w:rPr>
                <w:t>nad</w:t>
              </w:r>
              <w:proofErr w:type="spellEnd"/>
              <w:r w:rsidRPr="001A2FED">
                <w:rPr>
                  <w:rFonts w:eastAsia="Times New Roman" w:cstheme="minorHAnsi"/>
                  <w:color w:val="0563C1"/>
                  <w:u w:val="single"/>
                  <w:lang w:val="en-GB" w:eastAsia="cs-CZ"/>
                </w:rPr>
                <w:t xml:space="preserve"> </w:t>
              </w:r>
              <w:proofErr w:type="spellStart"/>
              <w:r w:rsidRPr="001A2FED">
                <w:rPr>
                  <w:rFonts w:eastAsia="Times New Roman" w:cstheme="minorHAnsi"/>
                  <w:color w:val="0563C1"/>
                  <w:u w:val="single"/>
                  <w:lang w:val="en-GB" w:eastAsia="cs-CZ"/>
                </w:rPr>
                <w:t>Nisou</w:t>
              </w:r>
              <w:proofErr w:type="spellEnd"/>
            </w:hyperlink>
          </w:p>
        </w:tc>
        <w:tc>
          <w:tcPr>
            <w:tcW w:w="0" w:type="auto"/>
            <w:vAlign w:val="center"/>
          </w:tcPr>
          <w:p w14:paraId="12A19F33" w14:textId="1EFFA300"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color w:val="000000"/>
                <w:lang w:val="en-GB" w:eastAsia="cs-CZ"/>
              </w:rPr>
              <w:t>45 255</w:t>
            </w:r>
          </w:p>
        </w:tc>
      </w:tr>
      <w:tr w:rsidR="00944728" w:rsidRPr="001A2FED" w14:paraId="2525EB52" w14:textId="5D651921" w:rsidTr="004831F9">
        <w:tc>
          <w:tcPr>
            <w:tcW w:w="0" w:type="auto"/>
            <w:shd w:val="clear" w:color="auto" w:fill="auto"/>
            <w:noWrap/>
            <w:vAlign w:val="center"/>
            <w:hideMark/>
          </w:tcPr>
          <w:p w14:paraId="4259839C" w14:textId="77777777" w:rsidR="00944728" w:rsidRPr="001A2FED" w:rsidRDefault="00944728" w:rsidP="00944728">
            <w:pPr>
              <w:spacing w:after="0" w:line="240" w:lineRule="auto"/>
              <w:jc w:val="center"/>
              <w:rPr>
                <w:rFonts w:eastAsia="Times New Roman" w:cstheme="minorHAnsi"/>
                <w:bCs/>
                <w:color w:val="000000"/>
                <w:lang w:val="en-GB" w:eastAsia="cs-CZ"/>
              </w:rPr>
            </w:pPr>
            <w:r w:rsidRPr="001A2FED">
              <w:rPr>
                <w:rFonts w:eastAsia="Times New Roman" w:cstheme="minorHAnsi"/>
                <w:bCs/>
                <w:color w:val="000000"/>
                <w:lang w:val="en-GB" w:eastAsia="cs-CZ"/>
              </w:rPr>
              <w:t>12</w:t>
            </w:r>
          </w:p>
        </w:tc>
        <w:tc>
          <w:tcPr>
            <w:tcW w:w="0" w:type="auto"/>
            <w:shd w:val="clear" w:color="auto" w:fill="auto"/>
            <w:noWrap/>
            <w:vAlign w:val="center"/>
            <w:hideMark/>
          </w:tcPr>
          <w:p w14:paraId="7F1AC991" w14:textId="77777777" w:rsidR="00944728" w:rsidRPr="001A2FED" w:rsidRDefault="00944728" w:rsidP="00944728">
            <w:pPr>
              <w:spacing w:after="0" w:line="240" w:lineRule="auto"/>
              <w:rPr>
                <w:rFonts w:eastAsia="Times New Roman" w:cstheme="minorHAnsi"/>
                <w:color w:val="0563C1"/>
                <w:u w:val="single"/>
                <w:lang w:val="en-GB" w:eastAsia="cs-CZ"/>
              </w:rPr>
            </w:pPr>
            <w:hyperlink r:id="rId30" w:tooltip="Zlín" w:history="1">
              <w:proofErr w:type="spellStart"/>
              <w:r w:rsidRPr="001A2FED">
                <w:rPr>
                  <w:rFonts w:eastAsia="Times New Roman" w:cstheme="minorHAnsi"/>
                  <w:color w:val="0563C1"/>
                  <w:u w:val="single"/>
                  <w:lang w:val="en-GB" w:eastAsia="cs-CZ"/>
                </w:rPr>
                <w:t>Zlín</w:t>
              </w:r>
              <w:proofErr w:type="spellEnd"/>
            </w:hyperlink>
          </w:p>
        </w:tc>
        <w:tc>
          <w:tcPr>
            <w:tcW w:w="0" w:type="auto"/>
            <w:shd w:val="clear" w:color="auto" w:fill="auto"/>
            <w:noWrap/>
            <w:vAlign w:val="center"/>
            <w:hideMark/>
          </w:tcPr>
          <w:p w14:paraId="41B3ADF8" w14:textId="77777777"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color w:val="000000"/>
                <w:lang w:val="en-GB" w:eastAsia="cs-CZ"/>
              </w:rPr>
              <w:t>76 010</w:t>
            </w:r>
          </w:p>
        </w:tc>
        <w:tc>
          <w:tcPr>
            <w:tcW w:w="0" w:type="auto"/>
            <w:vAlign w:val="center"/>
          </w:tcPr>
          <w:p w14:paraId="0A81EA46" w14:textId="0161B03A"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bCs/>
                <w:color w:val="000000"/>
                <w:lang w:val="en-GB" w:eastAsia="cs-CZ"/>
              </w:rPr>
              <w:t>25</w:t>
            </w:r>
          </w:p>
        </w:tc>
        <w:tc>
          <w:tcPr>
            <w:tcW w:w="0" w:type="auto"/>
            <w:vAlign w:val="center"/>
          </w:tcPr>
          <w:p w14:paraId="35052665" w14:textId="249BA270" w:rsidR="00944728" w:rsidRPr="001A2FED" w:rsidRDefault="00944728" w:rsidP="00944728">
            <w:pPr>
              <w:spacing w:after="0" w:line="240" w:lineRule="auto"/>
              <w:jc w:val="right"/>
              <w:rPr>
                <w:rFonts w:eastAsia="Times New Roman" w:cstheme="minorHAnsi"/>
                <w:color w:val="000000"/>
                <w:lang w:val="en-GB" w:eastAsia="cs-CZ"/>
              </w:rPr>
            </w:pPr>
            <w:hyperlink r:id="rId31" w:tooltip="Mladá Boleslav" w:history="1">
              <w:proofErr w:type="spellStart"/>
              <w:r w:rsidRPr="001A2FED">
                <w:rPr>
                  <w:rFonts w:eastAsia="Times New Roman" w:cstheme="minorHAnsi"/>
                  <w:color w:val="0563C1"/>
                  <w:u w:val="single"/>
                  <w:lang w:val="en-GB" w:eastAsia="cs-CZ"/>
                </w:rPr>
                <w:t>Mladá</w:t>
              </w:r>
              <w:proofErr w:type="spellEnd"/>
              <w:r w:rsidRPr="001A2FED">
                <w:rPr>
                  <w:rFonts w:eastAsia="Times New Roman" w:cstheme="minorHAnsi"/>
                  <w:color w:val="0563C1"/>
                  <w:u w:val="single"/>
                  <w:lang w:val="en-GB" w:eastAsia="cs-CZ"/>
                </w:rPr>
                <w:t xml:space="preserve"> </w:t>
              </w:r>
              <w:proofErr w:type="spellStart"/>
              <w:r w:rsidRPr="001A2FED">
                <w:rPr>
                  <w:rFonts w:eastAsia="Times New Roman" w:cstheme="minorHAnsi"/>
                  <w:color w:val="0563C1"/>
                  <w:u w:val="single"/>
                  <w:lang w:val="en-GB" w:eastAsia="cs-CZ"/>
                </w:rPr>
                <w:t>Boleslav</w:t>
              </w:r>
              <w:proofErr w:type="spellEnd"/>
            </w:hyperlink>
          </w:p>
        </w:tc>
        <w:tc>
          <w:tcPr>
            <w:tcW w:w="0" w:type="auto"/>
            <w:vAlign w:val="center"/>
          </w:tcPr>
          <w:p w14:paraId="219EB58D" w14:textId="5B51A495"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color w:val="000000"/>
                <w:lang w:val="en-GB" w:eastAsia="cs-CZ"/>
              </w:rPr>
              <w:t>44 778</w:t>
            </w:r>
          </w:p>
        </w:tc>
      </w:tr>
      <w:tr w:rsidR="00944728" w:rsidRPr="001A2FED" w14:paraId="26235DAB" w14:textId="60A7B94A" w:rsidTr="004831F9">
        <w:tc>
          <w:tcPr>
            <w:tcW w:w="0" w:type="auto"/>
            <w:shd w:val="clear" w:color="auto" w:fill="auto"/>
            <w:noWrap/>
            <w:vAlign w:val="center"/>
            <w:hideMark/>
          </w:tcPr>
          <w:p w14:paraId="3AC175AB" w14:textId="77777777" w:rsidR="00944728" w:rsidRPr="001A2FED" w:rsidRDefault="00944728" w:rsidP="00944728">
            <w:pPr>
              <w:spacing w:after="0" w:line="240" w:lineRule="auto"/>
              <w:jc w:val="center"/>
              <w:rPr>
                <w:rFonts w:eastAsia="Times New Roman" w:cstheme="minorHAnsi"/>
                <w:bCs/>
                <w:color w:val="000000"/>
                <w:lang w:val="en-GB" w:eastAsia="cs-CZ"/>
              </w:rPr>
            </w:pPr>
            <w:r w:rsidRPr="001A2FED">
              <w:rPr>
                <w:rFonts w:eastAsia="Times New Roman" w:cstheme="minorHAnsi"/>
                <w:bCs/>
                <w:color w:val="000000"/>
                <w:lang w:val="en-GB" w:eastAsia="cs-CZ"/>
              </w:rPr>
              <w:t>13</w:t>
            </w:r>
          </w:p>
        </w:tc>
        <w:tc>
          <w:tcPr>
            <w:tcW w:w="0" w:type="auto"/>
            <w:shd w:val="clear" w:color="auto" w:fill="auto"/>
            <w:noWrap/>
            <w:vAlign w:val="center"/>
            <w:hideMark/>
          </w:tcPr>
          <w:p w14:paraId="2ACBE289" w14:textId="77777777" w:rsidR="00944728" w:rsidRPr="001A2FED" w:rsidRDefault="00944728" w:rsidP="00944728">
            <w:pPr>
              <w:spacing w:after="0" w:line="240" w:lineRule="auto"/>
              <w:rPr>
                <w:rFonts w:eastAsia="Times New Roman" w:cstheme="minorHAnsi"/>
                <w:color w:val="0563C1"/>
                <w:u w:val="single"/>
                <w:lang w:val="en-GB" w:eastAsia="cs-CZ"/>
              </w:rPr>
            </w:pPr>
            <w:hyperlink r:id="rId32" w:tooltip="Kladno" w:history="1">
              <w:r w:rsidRPr="001A2FED">
                <w:rPr>
                  <w:rFonts w:eastAsia="Times New Roman" w:cstheme="minorHAnsi"/>
                  <w:color w:val="0563C1"/>
                  <w:u w:val="single"/>
                  <w:lang w:val="en-GB" w:eastAsia="cs-CZ"/>
                </w:rPr>
                <w:t>Kladno</w:t>
              </w:r>
            </w:hyperlink>
          </w:p>
        </w:tc>
        <w:tc>
          <w:tcPr>
            <w:tcW w:w="0" w:type="auto"/>
            <w:shd w:val="clear" w:color="auto" w:fill="auto"/>
            <w:noWrap/>
            <w:vAlign w:val="center"/>
            <w:hideMark/>
          </w:tcPr>
          <w:p w14:paraId="6ABE6B32" w14:textId="77777777"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color w:val="000000"/>
                <w:lang w:val="en-GB" w:eastAsia="cs-CZ"/>
              </w:rPr>
              <w:t>69 178</w:t>
            </w:r>
          </w:p>
        </w:tc>
        <w:tc>
          <w:tcPr>
            <w:tcW w:w="0" w:type="auto"/>
            <w:vAlign w:val="center"/>
          </w:tcPr>
          <w:p w14:paraId="1D7C2846" w14:textId="087FB583"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bCs/>
                <w:color w:val="000000"/>
                <w:lang w:val="en-GB" w:eastAsia="cs-CZ"/>
              </w:rPr>
              <w:t>26</w:t>
            </w:r>
          </w:p>
        </w:tc>
        <w:tc>
          <w:tcPr>
            <w:tcW w:w="0" w:type="auto"/>
            <w:vAlign w:val="center"/>
          </w:tcPr>
          <w:p w14:paraId="3F21B77B" w14:textId="3FF3D723" w:rsidR="00944728" w:rsidRPr="001A2FED" w:rsidRDefault="00944728" w:rsidP="00944728">
            <w:pPr>
              <w:spacing w:after="0" w:line="240" w:lineRule="auto"/>
              <w:jc w:val="right"/>
              <w:rPr>
                <w:rFonts w:eastAsia="Times New Roman" w:cstheme="minorHAnsi"/>
                <w:color w:val="000000"/>
                <w:lang w:val="en-GB" w:eastAsia="cs-CZ"/>
              </w:rPr>
            </w:pPr>
            <w:hyperlink r:id="rId33" w:tooltip="Prostějov" w:history="1">
              <w:proofErr w:type="spellStart"/>
              <w:r w:rsidRPr="001A2FED">
                <w:rPr>
                  <w:rFonts w:eastAsia="Times New Roman" w:cstheme="minorHAnsi"/>
                  <w:color w:val="0563C1"/>
                  <w:u w:val="single"/>
                  <w:lang w:val="en-GB" w:eastAsia="cs-CZ"/>
                </w:rPr>
                <w:t>Prostějov</w:t>
              </w:r>
              <w:proofErr w:type="spellEnd"/>
            </w:hyperlink>
          </w:p>
        </w:tc>
        <w:tc>
          <w:tcPr>
            <w:tcW w:w="0" w:type="auto"/>
            <w:vAlign w:val="center"/>
          </w:tcPr>
          <w:p w14:paraId="0B88D06A" w14:textId="4376D726" w:rsidR="00944728" w:rsidRPr="001A2FED" w:rsidRDefault="00944728" w:rsidP="00944728">
            <w:pPr>
              <w:spacing w:after="0" w:line="240" w:lineRule="auto"/>
              <w:jc w:val="right"/>
              <w:rPr>
                <w:rFonts w:eastAsia="Times New Roman" w:cstheme="minorHAnsi"/>
                <w:color w:val="000000"/>
                <w:lang w:val="en-GB" w:eastAsia="cs-CZ"/>
              </w:rPr>
            </w:pPr>
            <w:r w:rsidRPr="001A2FED">
              <w:rPr>
                <w:rFonts w:eastAsia="Times New Roman" w:cstheme="minorHAnsi"/>
                <w:color w:val="000000"/>
                <w:lang w:val="en-GB" w:eastAsia="cs-CZ"/>
              </w:rPr>
              <w:t>44 526</w:t>
            </w:r>
          </w:p>
        </w:tc>
      </w:tr>
    </w:tbl>
    <w:p w14:paraId="6EE32E38" w14:textId="6A6E0C87" w:rsidR="006B6AA1" w:rsidRPr="0018339A" w:rsidRDefault="006B6AA1" w:rsidP="0018339A">
      <w:pPr>
        <w:spacing w:after="0" w:line="240" w:lineRule="auto"/>
        <w:jc w:val="both"/>
        <w:rPr>
          <w:rFonts w:cstheme="minorHAnsi"/>
          <w:lang w:val="en-GB"/>
        </w:rPr>
      </w:pPr>
    </w:p>
    <w:p w14:paraId="0E9740E0" w14:textId="77777777" w:rsidR="0018339A" w:rsidRPr="0018339A" w:rsidRDefault="0018339A" w:rsidP="0018339A">
      <w:pPr>
        <w:spacing w:after="0" w:line="240" w:lineRule="auto"/>
        <w:jc w:val="both"/>
        <w:rPr>
          <w:rFonts w:cstheme="minorHAnsi"/>
          <w:lang w:val="en-GB"/>
        </w:rPr>
      </w:pPr>
    </w:p>
    <w:p w14:paraId="4F60E43D" w14:textId="15BFF6E5" w:rsidR="00944728" w:rsidRPr="001A2FED" w:rsidRDefault="00B6330F" w:rsidP="00875EB7">
      <w:pPr>
        <w:pStyle w:val="ListParagraph"/>
        <w:numPr>
          <w:ilvl w:val="0"/>
          <w:numId w:val="6"/>
        </w:numPr>
        <w:autoSpaceDE w:val="0"/>
        <w:autoSpaceDN w:val="0"/>
        <w:adjustRightInd w:val="0"/>
        <w:spacing w:after="0" w:line="240" w:lineRule="auto"/>
        <w:ind w:left="426" w:hanging="450"/>
        <w:jc w:val="both"/>
        <w:rPr>
          <w:rFonts w:cstheme="minorHAnsi"/>
          <w:lang w:val="en-GB"/>
        </w:rPr>
      </w:pPr>
      <w:r w:rsidRPr="001A2FED">
        <w:rPr>
          <w:rFonts w:cstheme="minorHAnsi"/>
          <w:lang w:val="en-GB"/>
        </w:rPr>
        <w:t>C</w:t>
      </w:r>
      <w:r w:rsidR="00944728" w:rsidRPr="001A2FED">
        <w:rPr>
          <w:rFonts w:cstheme="minorHAnsi"/>
          <w:lang w:val="en-GB"/>
        </w:rPr>
        <w:t>oders</w:t>
      </w:r>
      <w:r w:rsidR="00662A1E" w:rsidRPr="001A2FED">
        <w:rPr>
          <w:rFonts w:cstheme="minorHAnsi"/>
          <w:lang w:val="en-GB"/>
        </w:rPr>
        <w:t xml:space="preserve"> analysed </w:t>
      </w:r>
      <w:r w:rsidR="00662A1E" w:rsidRPr="00684935">
        <w:rPr>
          <w:rFonts w:cstheme="minorHAnsi"/>
          <w:i/>
          <w:iCs/>
          <w:lang w:val="en-GB"/>
        </w:rPr>
        <w:t>statutes</w:t>
      </w:r>
      <w:r w:rsidR="00662A1E" w:rsidRPr="001A2FED">
        <w:rPr>
          <w:rFonts w:cstheme="minorHAnsi"/>
          <w:lang w:val="en-GB"/>
        </w:rPr>
        <w:t xml:space="preserve"> of the entities to identify advocacy organizations.</w:t>
      </w:r>
      <w:r w:rsidR="00944728" w:rsidRPr="001A2FED">
        <w:rPr>
          <w:rStyle w:val="FootnoteReference"/>
          <w:rFonts w:cstheme="minorHAnsi"/>
          <w:lang w:val="en-GB"/>
        </w:rPr>
        <w:footnoteReference w:id="2"/>
      </w:r>
      <w:r w:rsidR="00662A1E" w:rsidRPr="001A2FED">
        <w:rPr>
          <w:rFonts w:cstheme="minorHAnsi"/>
          <w:lang w:val="en-GB"/>
        </w:rPr>
        <w:t xml:space="preserve"> Coders </w:t>
      </w:r>
      <w:r w:rsidR="00062AB0" w:rsidRPr="001A2FED">
        <w:rPr>
          <w:rFonts w:cstheme="minorHAnsi"/>
          <w:color w:val="000000"/>
          <w:lang w:val="en-GB" w:bidi="bn-BD"/>
        </w:rPr>
        <w:t xml:space="preserve">searched for all of the entities in the </w:t>
      </w:r>
      <w:proofErr w:type="gramStart"/>
      <w:r w:rsidR="00662A1E" w:rsidRPr="001A2FED">
        <w:rPr>
          <w:rFonts w:cstheme="minorHAnsi"/>
          <w:color w:val="000000"/>
          <w:lang w:val="en-GB" w:bidi="bn-BD"/>
        </w:rPr>
        <w:t>Public</w:t>
      </w:r>
      <w:proofErr w:type="gramEnd"/>
      <w:r w:rsidR="00662A1E" w:rsidRPr="001A2FED">
        <w:rPr>
          <w:rFonts w:cstheme="minorHAnsi"/>
          <w:color w:val="000000"/>
          <w:lang w:val="en-GB" w:bidi="bn-BD"/>
        </w:rPr>
        <w:t xml:space="preserve"> registry of Ministry of Justice (</w:t>
      </w:r>
      <w:proofErr w:type="spellStart"/>
      <w:r w:rsidR="00662A1E" w:rsidRPr="001A2FED">
        <w:rPr>
          <w:rFonts w:cstheme="minorHAnsi"/>
          <w:color w:val="000000"/>
          <w:lang w:val="en-GB" w:bidi="bn-BD"/>
        </w:rPr>
        <w:t>V</w:t>
      </w:r>
      <w:r w:rsidR="00062AB0" w:rsidRPr="001A2FED">
        <w:rPr>
          <w:rFonts w:cstheme="minorHAnsi"/>
          <w:color w:val="000000"/>
          <w:lang w:val="en-GB" w:bidi="bn-BD"/>
        </w:rPr>
        <w:t>erejny</w:t>
      </w:r>
      <w:proofErr w:type="spellEnd"/>
      <w:r w:rsidR="00062AB0" w:rsidRPr="001A2FED">
        <w:rPr>
          <w:rFonts w:cstheme="minorHAnsi"/>
          <w:color w:val="000000"/>
          <w:lang w:val="en-GB" w:bidi="bn-BD"/>
        </w:rPr>
        <w:t xml:space="preserve"> </w:t>
      </w:r>
      <w:proofErr w:type="spellStart"/>
      <w:r w:rsidR="00062AB0" w:rsidRPr="001A2FED">
        <w:rPr>
          <w:rFonts w:cstheme="minorHAnsi"/>
          <w:color w:val="000000"/>
          <w:lang w:val="en-GB" w:bidi="bn-BD"/>
        </w:rPr>
        <w:t>rejstrik</w:t>
      </w:r>
      <w:proofErr w:type="spellEnd"/>
      <w:r w:rsidR="00062AB0" w:rsidRPr="001A2FED">
        <w:rPr>
          <w:rFonts w:cstheme="minorHAnsi"/>
          <w:color w:val="000000"/>
          <w:lang w:val="en-GB" w:bidi="bn-BD"/>
        </w:rPr>
        <w:t xml:space="preserve"> a </w:t>
      </w:r>
      <w:proofErr w:type="spellStart"/>
      <w:r w:rsidR="00062AB0" w:rsidRPr="001A2FED">
        <w:rPr>
          <w:rFonts w:cstheme="minorHAnsi"/>
          <w:color w:val="000000"/>
          <w:lang w:val="en-GB" w:bidi="bn-BD"/>
        </w:rPr>
        <w:t>Sbirka</w:t>
      </w:r>
      <w:proofErr w:type="spellEnd"/>
      <w:r w:rsidR="00062AB0" w:rsidRPr="001A2FED">
        <w:rPr>
          <w:rFonts w:cstheme="minorHAnsi"/>
          <w:color w:val="000000"/>
          <w:lang w:val="en-GB" w:bidi="bn-BD"/>
        </w:rPr>
        <w:t xml:space="preserve"> </w:t>
      </w:r>
      <w:proofErr w:type="spellStart"/>
      <w:r w:rsidR="00062AB0" w:rsidRPr="001A2FED">
        <w:rPr>
          <w:rFonts w:cstheme="minorHAnsi"/>
          <w:color w:val="000000"/>
          <w:lang w:val="en-GB" w:bidi="bn-BD"/>
        </w:rPr>
        <w:t>listin</w:t>
      </w:r>
      <w:proofErr w:type="spellEnd"/>
      <w:r w:rsidR="00662A1E" w:rsidRPr="001A2FED">
        <w:rPr>
          <w:rFonts w:cstheme="minorHAnsi"/>
          <w:color w:val="000000"/>
          <w:lang w:val="en-GB" w:bidi="bn-BD"/>
        </w:rPr>
        <w:t xml:space="preserve">, </w:t>
      </w:r>
      <w:proofErr w:type="spellStart"/>
      <w:r w:rsidR="00062AB0" w:rsidRPr="001A2FED">
        <w:rPr>
          <w:rFonts w:cstheme="minorHAnsi"/>
          <w:color w:val="000000"/>
          <w:lang w:val="en-GB" w:bidi="bn-BD"/>
        </w:rPr>
        <w:t>Ministerstvo</w:t>
      </w:r>
      <w:proofErr w:type="spellEnd"/>
      <w:r w:rsidR="00062AB0" w:rsidRPr="001A2FED">
        <w:rPr>
          <w:rFonts w:cstheme="minorHAnsi"/>
          <w:color w:val="000000"/>
          <w:lang w:val="en-GB" w:bidi="bn-BD"/>
        </w:rPr>
        <w:t xml:space="preserve"> </w:t>
      </w:r>
      <w:proofErr w:type="spellStart"/>
      <w:r w:rsidR="00062AB0" w:rsidRPr="001A2FED">
        <w:rPr>
          <w:rFonts w:cstheme="minorHAnsi"/>
          <w:color w:val="000000"/>
          <w:lang w:val="en-GB" w:bidi="bn-BD"/>
        </w:rPr>
        <w:t>spravedlnosti</w:t>
      </w:r>
      <w:proofErr w:type="spellEnd"/>
      <w:r w:rsidR="00062AB0" w:rsidRPr="001A2FED">
        <w:rPr>
          <w:rFonts w:cstheme="minorHAnsi"/>
          <w:color w:val="000000"/>
          <w:lang w:val="en-GB" w:bidi="bn-BD"/>
        </w:rPr>
        <w:t xml:space="preserve"> Ceske </w:t>
      </w:r>
      <w:proofErr w:type="spellStart"/>
      <w:r w:rsidR="00062AB0" w:rsidRPr="001A2FED">
        <w:rPr>
          <w:rFonts w:cstheme="minorHAnsi"/>
          <w:color w:val="000000"/>
          <w:lang w:val="en-GB" w:bidi="bn-BD"/>
        </w:rPr>
        <w:t>Republiky</w:t>
      </w:r>
      <w:proofErr w:type="spellEnd"/>
      <w:r w:rsidR="00662A1E" w:rsidRPr="001A2FED">
        <w:rPr>
          <w:rFonts w:cstheme="minorHAnsi"/>
          <w:color w:val="000000"/>
          <w:lang w:val="en-GB" w:bidi="bn-BD"/>
        </w:rPr>
        <w:t xml:space="preserve">, </w:t>
      </w:r>
      <w:hyperlink r:id="rId34" w:history="1">
        <w:r w:rsidR="00662A1E" w:rsidRPr="001A2FED">
          <w:rPr>
            <w:rStyle w:val="Hyperlink"/>
            <w:rFonts w:cstheme="minorHAnsi"/>
            <w:lang w:val="en-GB"/>
          </w:rPr>
          <w:t>https://or.justice.cz/ias/ui/rejstrik</w:t>
        </w:r>
      </w:hyperlink>
      <w:r w:rsidR="00662A1E" w:rsidRPr="001A2FED">
        <w:rPr>
          <w:rStyle w:val="Hyperlink"/>
          <w:rFonts w:cstheme="minorHAnsi"/>
          <w:lang w:val="en-GB"/>
        </w:rPr>
        <w:t>)</w:t>
      </w:r>
      <w:r w:rsidR="00062AB0" w:rsidRPr="001A2FED">
        <w:rPr>
          <w:rFonts w:cstheme="minorHAnsi"/>
          <w:color w:val="000000"/>
          <w:lang w:val="en-GB" w:bidi="bn-BD"/>
        </w:rPr>
        <w:t xml:space="preserve">. Various entities (including the organizational types of advocacy groups) are ordered by the law to publish their constitutional documents. The coders </w:t>
      </w:r>
      <w:r w:rsidR="00FB707F" w:rsidRPr="001A2FED">
        <w:rPr>
          <w:rFonts w:cstheme="minorHAnsi"/>
          <w:color w:val="000000"/>
          <w:lang w:val="en-GB" w:bidi="bn-BD"/>
        </w:rPr>
        <w:t>analysed</w:t>
      </w:r>
      <w:r w:rsidR="00062AB0" w:rsidRPr="001A2FED">
        <w:rPr>
          <w:rFonts w:cstheme="minorHAnsi"/>
          <w:color w:val="000000"/>
          <w:lang w:val="en-GB" w:bidi="bn-BD"/>
        </w:rPr>
        <w:t xml:space="preserve"> the section of the organizations’ constitutional document focused on purpose and goals of the organization. If the registry did not include the organizational statutes, the coders used Google search</w:t>
      </w:r>
      <w:r w:rsidR="00684935">
        <w:rPr>
          <w:rFonts w:cstheme="minorHAnsi"/>
          <w:color w:val="000000"/>
          <w:lang w:val="en-GB" w:bidi="bn-BD"/>
        </w:rPr>
        <w:t>ed</w:t>
      </w:r>
      <w:r w:rsidR="00062AB0" w:rsidRPr="001A2FED">
        <w:rPr>
          <w:rFonts w:cstheme="minorHAnsi"/>
          <w:color w:val="000000"/>
          <w:lang w:val="en-GB" w:bidi="bn-BD"/>
        </w:rPr>
        <w:t xml:space="preserve"> to find the website of the organization and </w:t>
      </w:r>
      <w:r w:rsidR="00684935" w:rsidRPr="001A2FED">
        <w:rPr>
          <w:rFonts w:cstheme="minorHAnsi"/>
          <w:color w:val="000000"/>
          <w:lang w:val="en-GB" w:bidi="bn-BD"/>
        </w:rPr>
        <w:t>analysed</w:t>
      </w:r>
      <w:r w:rsidR="00062AB0" w:rsidRPr="001A2FED">
        <w:rPr>
          <w:rFonts w:cstheme="minorHAnsi"/>
          <w:color w:val="000000"/>
          <w:lang w:val="en-GB" w:bidi="bn-BD"/>
        </w:rPr>
        <w:t xml:space="preserve"> the section “about us”</w:t>
      </w:r>
      <w:r w:rsidR="00662A1E" w:rsidRPr="001A2FED">
        <w:rPr>
          <w:rFonts w:cstheme="minorHAnsi"/>
          <w:color w:val="000000"/>
          <w:lang w:val="en-GB" w:bidi="bn-BD"/>
        </w:rPr>
        <w:t xml:space="preserve">. </w:t>
      </w:r>
      <w:r w:rsidR="00062AB0" w:rsidRPr="001A2FED">
        <w:rPr>
          <w:rFonts w:cstheme="minorHAnsi"/>
          <w:color w:val="000000"/>
          <w:lang w:val="en-GB" w:bidi="bn-BD"/>
        </w:rPr>
        <w:t xml:space="preserve"> </w:t>
      </w:r>
      <w:r w:rsidR="00FB707F">
        <w:rPr>
          <w:rFonts w:cstheme="minorHAnsi"/>
          <w:color w:val="000000"/>
          <w:lang w:val="en-GB" w:bidi="bn-BD"/>
        </w:rPr>
        <w:t>A</w:t>
      </w:r>
      <w:r w:rsidR="00FB707F" w:rsidRPr="001A2FED">
        <w:rPr>
          <w:rFonts w:cstheme="minorHAnsi"/>
          <w:color w:val="000000"/>
          <w:lang w:val="en-GB" w:bidi="bn-BD"/>
        </w:rPr>
        <w:t>nalysing</w:t>
      </w:r>
      <w:r w:rsidR="00D4255C" w:rsidRPr="001A2FED">
        <w:rPr>
          <w:rFonts w:cstheme="minorHAnsi"/>
          <w:color w:val="000000"/>
          <w:lang w:val="en-GB" w:bidi="bn-BD"/>
        </w:rPr>
        <w:t xml:space="preserve"> information in the </w:t>
      </w:r>
      <w:r w:rsidR="00FB707F">
        <w:rPr>
          <w:rFonts w:cstheme="minorHAnsi"/>
          <w:color w:val="000000"/>
          <w:lang w:val="en-GB" w:bidi="bn-BD"/>
        </w:rPr>
        <w:t>statutes</w:t>
      </w:r>
      <w:r w:rsidR="00D4255C" w:rsidRPr="001A2FED">
        <w:rPr>
          <w:rFonts w:cstheme="minorHAnsi"/>
          <w:color w:val="000000"/>
          <w:lang w:val="en-GB" w:bidi="bn-BD"/>
        </w:rPr>
        <w:t xml:space="preserve">, organizations that met </w:t>
      </w:r>
      <w:r w:rsidR="00E03805" w:rsidRPr="001A2FED">
        <w:rPr>
          <w:rFonts w:cstheme="minorHAnsi"/>
          <w:color w:val="000000"/>
          <w:lang w:val="en-GB" w:bidi="bn-BD"/>
        </w:rPr>
        <w:t xml:space="preserve">both </w:t>
      </w:r>
      <w:r w:rsidR="00062AB0" w:rsidRPr="001A2FED">
        <w:rPr>
          <w:rFonts w:cstheme="minorHAnsi"/>
          <w:color w:val="000000"/>
          <w:lang w:val="en-GB" w:bidi="bn-BD"/>
        </w:rPr>
        <w:t xml:space="preserve">criteria </w:t>
      </w:r>
      <w:r w:rsidR="00E03805" w:rsidRPr="001A2FED">
        <w:rPr>
          <w:rFonts w:cstheme="minorHAnsi"/>
          <w:color w:val="000000"/>
          <w:lang w:val="en-GB" w:bidi="bn-BD"/>
        </w:rPr>
        <w:t>– A</w:t>
      </w:r>
      <w:r w:rsidR="00062AB0" w:rsidRPr="001A2FED">
        <w:rPr>
          <w:rFonts w:cstheme="minorHAnsi"/>
          <w:color w:val="000000"/>
          <w:lang w:val="en-GB" w:bidi="bn-BD"/>
        </w:rPr>
        <w:t>) advocacy of collective interests</w:t>
      </w:r>
      <w:r w:rsidR="00E03805" w:rsidRPr="001A2FED">
        <w:rPr>
          <w:rFonts w:cstheme="minorHAnsi"/>
          <w:color w:val="000000"/>
          <w:lang w:val="en-GB" w:bidi="bn-BD"/>
        </w:rPr>
        <w:t xml:space="preserve"> </w:t>
      </w:r>
      <w:r w:rsidR="00062AB0" w:rsidRPr="001A2FED">
        <w:rPr>
          <w:rFonts w:cstheme="minorHAnsi"/>
          <w:color w:val="000000"/>
          <w:lang w:val="en-GB" w:bidi="bn-BD"/>
        </w:rPr>
        <w:t xml:space="preserve">and </w:t>
      </w:r>
      <w:r w:rsidR="00E03805" w:rsidRPr="001A2FED">
        <w:rPr>
          <w:rFonts w:cstheme="minorHAnsi"/>
          <w:color w:val="000000"/>
          <w:lang w:val="en-GB" w:bidi="bn-BD"/>
        </w:rPr>
        <w:t>B</w:t>
      </w:r>
      <w:r w:rsidR="00062AB0" w:rsidRPr="001A2FED">
        <w:rPr>
          <w:rFonts w:cstheme="minorHAnsi"/>
          <w:color w:val="000000"/>
          <w:lang w:val="en-GB" w:bidi="bn-BD"/>
        </w:rPr>
        <w:t>) national-level organization (</w:t>
      </w:r>
      <w:proofErr w:type="gramStart"/>
      <w:r w:rsidR="00062AB0" w:rsidRPr="001A2FED">
        <w:rPr>
          <w:rFonts w:cstheme="minorHAnsi"/>
          <w:color w:val="000000"/>
          <w:lang w:val="en-GB" w:bidi="bn-BD"/>
        </w:rPr>
        <w:t>i.e.</w:t>
      </w:r>
      <w:proofErr w:type="gramEnd"/>
      <w:r w:rsidR="00062AB0" w:rsidRPr="001A2FED">
        <w:rPr>
          <w:rFonts w:cstheme="minorHAnsi"/>
          <w:color w:val="000000"/>
          <w:lang w:val="en-GB" w:bidi="bn-BD"/>
        </w:rPr>
        <w:t xml:space="preserve"> not a branch or sub-group of some other organization)</w:t>
      </w:r>
      <w:r w:rsidR="00E03805" w:rsidRPr="001A2FED">
        <w:rPr>
          <w:rFonts w:cstheme="minorHAnsi"/>
          <w:color w:val="000000"/>
          <w:lang w:val="en-GB" w:bidi="bn-BD"/>
        </w:rPr>
        <w:t xml:space="preserve"> – were included</w:t>
      </w:r>
      <w:r w:rsidR="00944728" w:rsidRPr="001A2FED">
        <w:rPr>
          <w:rFonts w:cstheme="minorHAnsi"/>
          <w:color w:val="000000"/>
          <w:lang w:val="en-GB" w:bidi="bn-BD"/>
        </w:rPr>
        <w:t xml:space="preserve"> as the final list of advocacy organizations </w:t>
      </w:r>
      <w:r w:rsidR="00944728" w:rsidRPr="001A2FED">
        <w:rPr>
          <w:rFonts w:cstheme="minorHAnsi"/>
          <w:b/>
          <w:lang w:val="en-GB"/>
        </w:rPr>
        <w:t>(N=2,365)</w:t>
      </w:r>
      <w:r w:rsidR="00944728" w:rsidRPr="001A2FED">
        <w:rPr>
          <w:rFonts w:cstheme="minorHAnsi"/>
          <w:b/>
          <w:lang w:val="en-GB"/>
        </w:rPr>
        <w:t xml:space="preserve">. </w:t>
      </w:r>
    </w:p>
    <w:p w14:paraId="2A893D61" w14:textId="77777777" w:rsidR="00062AB0" w:rsidRPr="001A2FED" w:rsidRDefault="00062AB0" w:rsidP="002E604C">
      <w:pPr>
        <w:autoSpaceDE w:val="0"/>
        <w:autoSpaceDN w:val="0"/>
        <w:adjustRightInd w:val="0"/>
        <w:spacing w:after="0" w:line="240" w:lineRule="auto"/>
        <w:jc w:val="both"/>
        <w:rPr>
          <w:rFonts w:cstheme="minorHAnsi"/>
          <w:color w:val="000000"/>
          <w:lang w:val="en-GB" w:bidi="bn-BD"/>
        </w:rPr>
      </w:pPr>
    </w:p>
    <w:p w14:paraId="182BFBF3" w14:textId="3017029C" w:rsidR="00D4255C" w:rsidRPr="001A2FED" w:rsidRDefault="002E604C" w:rsidP="0018339A">
      <w:pPr>
        <w:pStyle w:val="ListParagraph"/>
        <w:numPr>
          <w:ilvl w:val="0"/>
          <w:numId w:val="5"/>
        </w:numPr>
        <w:autoSpaceDE w:val="0"/>
        <w:autoSpaceDN w:val="0"/>
        <w:adjustRightInd w:val="0"/>
        <w:spacing w:after="0" w:line="240" w:lineRule="auto"/>
        <w:ind w:hanging="270"/>
        <w:jc w:val="both"/>
        <w:rPr>
          <w:rFonts w:cstheme="minorHAnsi"/>
          <w:color w:val="000000"/>
          <w:lang w:val="en-GB" w:bidi="bn-BD"/>
        </w:rPr>
      </w:pPr>
      <w:r w:rsidRPr="001A2FED">
        <w:rPr>
          <w:rFonts w:cstheme="minorHAnsi"/>
          <w:color w:val="000000"/>
          <w:lang w:val="en-GB" w:bidi="bn-BD"/>
        </w:rPr>
        <w:t>Collective</w:t>
      </w:r>
      <w:r w:rsidR="004A38C6" w:rsidRPr="001A2FED">
        <w:rPr>
          <w:rFonts w:cstheme="minorHAnsi"/>
          <w:color w:val="000000"/>
          <w:lang w:val="en-GB" w:bidi="bn-BD"/>
        </w:rPr>
        <w:t xml:space="preserve"> </w:t>
      </w:r>
      <w:r w:rsidRPr="001A2FED">
        <w:rPr>
          <w:rFonts w:cstheme="minorHAnsi"/>
          <w:color w:val="000000"/>
          <w:lang w:val="en-GB" w:bidi="bn-BD"/>
        </w:rPr>
        <w:t xml:space="preserve">interest is defined as </w:t>
      </w:r>
      <w:r w:rsidR="004A38C6" w:rsidRPr="001A2FED">
        <w:rPr>
          <w:rFonts w:cstheme="minorHAnsi"/>
          <w:color w:val="000000"/>
          <w:lang w:val="en-GB" w:bidi="bn-BD"/>
        </w:rPr>
        <w:t xml:space="preserve">attempt to have political influence that is indicated in the documents by aiming the activity outside of the organization often towards political power (the state) or </w:t>
      </w:r>
      <w:r w:rsidR="009A3386" w:rsidRPr="001A2FED">
        <w:rPr>
          <w:rFonts w:cstheme="minorHAnsi"/>
          <w:color w:val="000000"/>
          <w:lang w:val="en-GB" w:bidi="bn-BD"/>
        </w:rPr>
        <w:t xml:space="preserve">by naming specific activities that imply this aim. The coders were given a list of typical examples (protection of democracy, freedom etc., organizing demonstrations, </w:t>
      </w:r>
      <w:r w:rsidR="009A3386" w:rsidRPr="001A2FED">
        <w:rPr>
          <w:rFonts w:cstheme="minorHAnsi"/>
          <w:color w:val="000000"/>
          <w:lang w:val="en-GB" w:bidi="bn-BD"/>
        </w:rPr>
        <w:lastRenderedPageBreak/>
        <w:t xml:space="preserve">advocacy of interests of citizens/members, organization and support of citizens engagement in public life, support of citizen participation, mobilization of citizens, participation on policy development, state conception of .., words “political” or “politics”, participation in public administration decision making processes, collaboration/communication with state organizations and institutions and coordination with public administration, the goal formulated as </w:t>
      </w:r>
      <w:r w:rsidR="00764951" w:rsidRPr="001A2FED">
        <w:rPr>
          <w:rFonts w:cstheme="minorHAnsi"/>
          <w:color w:val="000000"/>
          <w:lang w:val="en-GB" w:bidi="bn-BD"/>
        </w:rPr>
        <w:t>“active engagement” in advocating their demands, implication of public engagement using words like “advocation, standing up for/against, pointing at the need of changes”</w:t>
      </w:r>
      <w:r w:rsidR="000C0999" w:rsidRPr="001A2FED">
        <w:rPr>
          <w:rFonts w:cstheme="minorHAnsi"/>
          <w:color w:val="000000"/>
          <w:lang w:val="en-GB" w:bidi="bn-BD"/>
        </w:rPr>
        <w:t>). Organizations that mention only informing the public, organization of educational and cultural events, service to members, and references such as “</w:t>
      </w:r>
      <w:r w:rsidR="00FB707F" w:rsidRPr="001A2FED">
        <w:rPr>
          <w:rFonts w:cstheme="minorHAnsi"/>
          <w:color w:val="000000"/>
          <w:lang w:val="en-GB" w:bidi="bn-BD"/>
        </w:rPr>
        <w:t>fulfilment</w:t>
      </w:r>
      <w:r w:rsidR="000C0999" w:rsidRPr="001A2FED">
        <w:rPr>
          <w:rFonts w:cstheme="minorHAnsi"/>
          <w:color w:val="000000"/>
          <w:lang w:val="en-GB" w:bidi="bn-BD"/>
        </w:rPr>
        <w:t xml:space="preserve"> or protection of </w:t>
      </w:r>
      <w:r w:rsidR="00944728" w:rsidRPr="001A2FED">
        <w:rPr>
          <w:rFonts w:cstheme="minorHAnsi"/>
          <w:color w:val="000000"/>
          <w:lang w:val="en-GB" w:bidi="bn-BD"/>
        </w:rPr>
        <w:t>common</w:t>
      </w:r>
      <w:r w:rsidR="000C0999" w:rsidRPr="001A2FED">
        <w:rPr>
          <w:rFonts w:cstheme="minorHAnsi"/>
          <w:color w:val="000000"/>
          <w:lang w:val="en-GB" w:bidi="bn-BD"/>
        </w:rPr>
        <w:t xml:space="preserve"> interests” were not coded as collective political interest. </w:t>
      </w:r>
    </w:p>
    <w:p w14:paraId="2E38C04E" w14:textId="77777777" w:rsidR="00944728" w:rsidRPr="001A2FED" w:rsidRDefault="00944728" w:rsidP="00944728">
      <w:pPr>
        <w:pStyle w:val="ListParagraph"/>
        <w:autoSpaceDE w:val="0"/>
        <w:autoSpaceDN w:val="0"/>
        <w:adjustRightInd w:val="0"/>
        <w:spacing w:after="0" w:line="240" w:lineRule="auto"/>
        <w:jc w:val="both"/>
        <w:rPr>
          <w:rFonts w:cstheme="minorHAnsi"/>
          <w:color w:val="000000"/>
          <w:lang w:val="en-GB" w:bidi="bn-BD"/>
        </w:rPr>
      </w:pPr>
    </w:p>
    <w:p w14:paraId="66B25DEC" w14:textId="317BF529" w:rsidR="005E5206" w:rsidRPr="001A2FED" w:rsidRDefault="005E5206" w:rsidP="0018339A">
      <w:pPr>
        <w:pStyle w:val="ListParagraph"/>
        <w:numPr>
          <w:ilvl w:val="0"/>
          <w:numId w:val="5"/>
        </w:numPr>
        <w:autoSpaceDE w:val="0"/>
        <w:autoSpaceDN w:val="0"/>
        <w:adjustRightInd w:val="0"/>
        <w:spacing w:after="0" w:line="240" w:lineRule="auto"/>
        <w:ind w:hanging="270"/>
        <w:jc w:val="both"/>
        <w:rPr>
          <w:rFonts w:cstheme="minorHAnsi"/>
          <w:color w:val="000000"/>
          <w:lang w:val="en-GB" w:bidi="bn-BD"/>
        </w:rPr>
      </w:pPr>
      <w:r w:rsidRPr="001A2FED">
        <w:rPr>
          <w:rFonts w:cstheme="minorHAnsi"/>
          <w:color w:val="000000"/>
          <w:lang w:val="en-GB" w:bidi="bn-BD"/>
        </w:rPr>
        <w:t>National-level organization: Coders selected organizations whose constitutional statutes/website did not suggest that the organization is a branch or sub-group of a national-level organization. Also</w:t>
      </w:r>
      <w:r w:rsidR="00944728" w:rsidRPr="001A2FED">
        <w:rPr>
          <w:rFonts w:cstheme="minorHAnsi"/>
          <w:color w:val="000000"/>
          <w:lang w:val="en-GB" w:bidi="bn-BD"/>
        </w:rPr>
        <w:t>,</w:t>
      </w:r>
      <w:r w:rsidRPr="001A2FED">
        <w:rPr>
          <w:rFonts w:cstheme="minorHAnsi"/>
          <w:color w:val="000000"/>
          <w:lang w:val="en-GB" w:bidi="bn-BD"/>
        </w:rPr>
        <w:t xml:space="preserve"> organizations that focus only on locally or regionally specified issues were not included (</w:t>
      </w:r>
      <w:proofErr w:type="gramStart"/>
      <w:r w:rsidRPr="001A2FED">
        <w:rPr>
          <w:rFonts w:cstheme="minorHAnsi"/>
          <w:color w:val="000000"/>
          <w:lang w:val="en-GB" w:bidi="bn-BD"/>
        </w:rPr>
        <w:t>e.g.</w:t>
      </w:r>
      <w:proofErr w:type="gramEnd"/>
      <w:r w:rsidRPr="001A2FED">
        <w:rPr>
          <w:rFonts w:cstheme="minorHAnsi"/>
          <w:color w:val="000000"/>
          <w:lang w:val="en-GB" w:bidi="bn-BD"/>
        </w:rPr>
        <w:t xml:space="preserve"> organizations focused on </w:t>
      </w:r>
      <w:r w:rsidR="00FB707F">
        <w:rPr>
          <w:rFonts w:cstheme="minorHAnsi"/>
          <w:color w:val="000000"/>
          <w:lang w:val="en-GB" w:bidi="bn-BD"/>
        </w:rPr>
        <w:t>protection</w:t>
      </w:r>
      <w:r w:rsidRPr="001A2FED">
        <w:rPr>
          <w:rFonts w:cstheme="minorHAnsi"/>
          <w:color w:val="000000"/>
          <w:lang w:val="en-GB" w:bidi="bn-BD"/>
        </w:rPr>
        <w:t xml:space="preserve"> of a specific river). </w:t>
      </w:r>
    </w:p>
    <w:p w14:paraId="03053F59" w14:textId="77777777" w:rsidR="005E5206" w:rsidRPr="001A2FED" w:rsidRDefault="005E5206" w:rsidP="005E5206">
      <w:pPr>
        <w:pStyle w:val="ListParagraph"/>
        <w:rPr>
          <w:rFonts w:cstheme="minorHAnsi"/>
          <w:color w:val="000000"/>
          <w:lang w:val="en-GB" w:bidi="bn-BD"/>
        </w:rPr>
      </w:pPr>
    </w:p>
    <w:p w14:paraId="6582034D" w14:textId="62F094AD" w:rsidR="00B6330F" w:rsidRDefault="00B6330F" w:rsidP="00B6330F">
      <w:pPr>
        <w:jc w:val="both"/>
        <w:rPr>
          <w:rFonts w:cstheme="minorHAnsi"/>
          <w:b/>
          <w:bCs/>
          <w:lang w:val="en-GB"/>
        </w:rPr>
      </w:pPr>
      <w:r w:rsidRPr="001A2FED">
        <w:rPr>
          <w:rFonts w:cstheme="minorHAnsi"/>
          <w:b/>
          <w:bCs/>
          <w:lang w:val="en-GB"/>
        </w:rPr>
        <w:t xml:space="preserve">Administration of survey </w:t>
      </w:r>
    </w:p>
    <w:p w14:paraId="4284ACA1" w14:textId="76199350" w:rsidR="00B35738" w:rsidRPr="00EC6356" w:rsidRDefault="00B35738" w:rsidP="00B6330F">
      <w:pPr>
        <w:jc w:val="both"/>
        <w:rPr>
          <w:rFonts w:cstheme="minorHAnsi"/>
          <w:lang w:val="en-GB"/>
        </w:rPr>
      </w:pPr>
      <w:r w:rsidRPr="00EC6356">
        <w:rPr>
          <w:rFonts w:cstheme="minorHAnsi"/>
          <w:lang w:val="en-GB"/>
        </w:rPr>
        <w:t>1</w:t>
      </w:r>
      <w:r w:rsidRPr="00EC6356">
        <w:rPr>
          <w:rFonts w:cstheme="minorHAnsi"/>
          <w:vertAlign w:val="superscript"/>
          <w:lang w:val="en-GB"/>
        </w:rPr>
        <w:t>st</w:t>
      </w:r>
      <w:r w:rsidRPr="00EC6356">
        <w:rPr>
          <w:rFonts w:cstheme="minorHAnsi"/>
          <w:lang w:val="en-GB"/>
        </w:rPr>
        <w:t xml:space="preserve"> email invites to fill in the survey were sent on 14</w:t>
      </w:r>
      <w:r w:rsidRPr="00EC6356">
        <w:rPr>
          <w:rFonts w:cstheme="minorHAnsi"/>
          <w:vertAlign w:val="superscript"/>
          <w:lang w:val="en-GB"/>
        </w:rPr>
        <w:t>th</w:t>
      </w:r>
      <w:r w:rsidRPr="00EC6356">
        <w:rPr>
          <w:rFonts w:cstheme="minorHAnsi"/>
          <w:lang w:val="en-GB"/>
        </w:rPr>
        <w:t xml:space="preserve"> October 2019. </w:t>
      </w:r>
      <w:r w:rsidR="00EC6356" w:rsidRPr="00EC6356">
        <w:rPr>
          <w:rFonts w:cstheme="minorHAnsi"/>
          <w:lang w:val="en-GB"/>
        </w:rPr>
        <w:t xml:space="preserve">Organizations that have not filled in the survey </w:t>
      </w:r>
      <w:proofErr w:type="gramStart"/>
      <w:r w:rsidR="00EC6356" w:rsidRPr="00EC6356">
        <w:rPr>
          <w:rFonts w:cstheme="minorHAnsi"/>
          <w:lang w:val="en-GB"/>
        </w:rPr>
        <w:t>yet,</w:t>
      </w:r>
      <w:proofErr w:type="gramEnd"/>
      <w:r w:rsidR="00EC6356" w:rsidRPr="00EC6356">
        <w:rPr>
          <w:rFonts w:cstheme="minorHAnsi"/>
          <w:lang w:val="en-GB"/>
        </w:rPr>
        <w:t xml:space="preserve"> were sent first reminder on 24</w:t>
      </w:r>
      <w:r w:rsidR="00EC6356" w:rsidRPr="00EC6356">
        <w:rPr>
          <w:rFonts w:cstheme="minorHAnsi"/>
          <w:vertAlign w:val="superscript"/>
          <w:lang w:val="en-GB"/>
        </w:rPr>
        <w:t>th</w:t>
      </w:r>
      <w:r w:rsidR="00EC6356" w:rsidRPr="00EC6356">
        <w:rPr>
          <w:rFonts w:cstheme="minorHAnsi"/>
          <w:lang w:val="en-GB"/>
        </w:rPr>
        <w:t xml:space="preserve"> October 2019. There was </w:t>
      </w:r>
      <w:proofErr w:type="gramStart"/>
      <w:r w:rsidR="00EC6356" w:rsidRPr="00EC6356">
        <w:rPr>
          <w:rFonts w:cstheme="minorHAnsi"/>
          <w:lang w:val="en-GB"/>
        </w:rPr>
        <w:t>a</w:t>
      </w:r>
      <w:r w:rsidR="00EC6356" w:rsidRPr="00EC6356">
        <w:rPr>
          <w:rFonts w:cstheme="minorHAnsi"/>
          <w:lang w:val="en-GB"/>
        </w:rPr>
        <w:t xml:space="preserve"> large number of</w:t>
      </w:r>
      <w:proofErr w:type="gramEnd"/>
      <w:r w:rsidR="00EC6356" w:rsidRPr="00EC6356">
        <w:rPr>
          <w:rFonts w:cstheme="minorHAnsi"/>
          <w:lang w:val="en-GB"/>
        </w:rPr>
        <w:t xml:space="preserve"> undeliverable emails – we searched for new alternative contacts</w:t>
      </w:r>
      <w:r w:rsidR="00EC6356" w:rsidRPr="00EC6356">
        <w:rPr>
          <w:rFonts w:cstheme="minorHAnsi"/>
          <w:lang w:val="en-GB"/>
        </w:rPr>
        <w:t xml:space="preserve"> and sent invites to those </w:t>
      </w:r>
      <w:r w:rsidR="0097115E">
        <w:rPr>
          <w:rFonts w:cstheme="minorHAnsi"/>
          <w:lang w:val="en-GB"/>
        </w:rPr>
        <w:t xml:space="preserve">contacts </w:t>
      </w:r>
      <w:r w:rsidR="00EC6356" w:rsidRPr="00EC6356">
        <w:rPr>
          <w:rFonts w:cstheme="minorHAnsi"/>
          <w:lang w:val="en-GB"/>
        </w:rPr>
        <w:t xml:space="preserve">in January 2020. Second reminder (including also </w:t>
      </w:r>
      <w:r w:rsidR="0097115E">
        <w:rPr>
          <w:rFonts w:cstheme="minorHAnsi"/>
          <w:lang w:val="en-GB"/>
        </w:rPr>
        <w:t xml:space="preserve">the newly searched </w:t>
      </w:r>
      <w:r w:rsidR="00EC6356" w:rsidRPr="00EC6356">
        <w:rPr>
          <w:rFonts w:cstheme="minorHAnsi"/>
          <w:lang w:val="en-GB"/>
        </w:rPr>
        <w:t xml:space="preserve">alternative contacts) </w:t>
      </w:r>
      <w:r w:rsidR="0097115E">
        <w:rPr>
          <w:rFonts w:cstheme="minorHAnsi"/>
          <w:lang w:val="en-GB"/>
        </w:rPr>
        <w:t>was</w:t>
      </w:r>
      <w:r w:rsidR="00EC6356" w:rsidRPr="00EC6356">
        <w:rPr>
          <w:rFonts w:cstheme="minorHAnsi"/>
          <w:lang w:val="en-GB"/>
        </w:rPr>
        <w:t xml:space="preserve"> sent on 22</w:t>
      </w:r>
      <w:r w:rsidR="00EC6356" w:rsidRPr="00EC6356">
        <w:rPr>
          <w:rFonts w:cstheme="minorHAnsi"/>
          <w:vertAlign w:val="superscript"/>
          <w:lang w:val="en-GB"/>
        </w:rPr>
        <w:t>nd</w:t>
      </w:r>
      <w:r w:rsidR="00EC6356" w:rsidRPr="00EC6356">
        <w:rPr>
          <w:rFonts w:cstheme="minorHAnsi"/>
          <w:lang w:val="en-GB"/>
        </w:rPr>
        <w:t xml:space="preserve"> June 2020 after the Covid Pandemic lockdown ended in the country. </w:t>
      </w:r>
    </w:p>
    <w:p w14:paraId="26D8264F" w14:textId="4D427DA3" w:rsidR="00B35738" w:rsidRDefault="00B35738" w:rsidP="00B35738">
      <w:pPr>
        <w:pStyle w:val="xxmsonormal"/>
        <w:shd w:val="clear" w:color="auto" w:fill="FFFFFF"/>
        <w:spacing w:before="0" w:beforeAutospacing="0" w:after="0" w:afterAutospacing="0"/>
        <w:rPr>
          <w:rFonts w:ascii="Calibri" w:hAnsi="Calibri" w:cs="Calibri"/>
          <w:color w:val="201F1E"/>
          <w:sz w:val="22"/>
          <w:szCs w:val="22"/>
        </w:rPr>
      </w:pPr>
    </w:p>
    <w:p w14:paraId="0ADAC75C" w14:textId="3C2EAB01" w:rsidR="00B35738" w:rsidRDefault="00B35738" w:rsidP="00B35738">
      <w:pPr>
        <w:pStyle w:val="xxmsonormal"/>
        <w:shd w:val="clear" w:color="auto" w:fill="FFFFFF"/>
        <w:spacing w:before="0" w:beforeAutospacing="0" w:after="0" w:afterAutospacing="0"/>
        <w:rPr>
          <w:rFonts w:ascii="Calibri" w:hAnsi="Calibri" w:cs="Calibri"/>
          <w:color w:val="201F1E"/>
          <w:sz w:val="22"/>
          <w:szCs w:val="22"/>
        </w:rPr>
      </w:pPr>
    </w:p>
    <w:p w14:paraId="2ED06100" w14:textId="4CD42144" w:rsidR="00343BD8" w:rsidRPr="001A2FED" w:rsidRDefault="00343BD8" w:rsidP="00B6330F">
      <w:pPr>
        <w:jc w:val="both"/>
        <w:rPr>
          <w:rFonts w:cstheme="minorHAnsi"/>
          <w:b/>
          <w:bCs/>
          <w:lang w:val="en-GB"/>
        </w:rPr>
      </w:pPr>
    </w:p>
    <w:p w14:paraId="0724EE23" w14:textId="77777777" w:rsidR="00343BD8" w:rsidRPr="001A2FED" w:rsidRDefault="00343BD8" w:rsidP="005E5206">
      <w:pPr>
        <w:autoSpaceDE w:val="0"/>
        <w:autoSpaceDN w:val="0"/>
        <w:adjustRightInd w:val="0"/>
        <w:spacing w:after="0" w:line="240" w:lineRule="auto"/>
        <w:jc w:val="both"/>
        <w:rPr>
          <w:rFonts w:cstheme="minorHAnsi"/>
          <w:color w:val="000000"/>
          <w:lang w:val="en-GB" w:bidi="bn-BD"/>
        </w:rPr>
      </w:pPr>
    </w:p>
    <w:p w14:paraId="0DBC94D0" w14:textId="16A5B33A" w:rsidR="00CA0CFC" w:rsidRPr="001A2FED" w:rsidRDefault="00CA0CFC" w:rsidP="005E5206">
      <w:pPr>
        <w:autoSpaceDE w:val="0"/>
        <w:autoSpaceDN w:val="0"/>
        <w:adjustRightInd w:val="0"/>
        <w:spacing w:after="0" w:line="240" w:lineRule="auto"/>
        <w:jc w:val="both"/>
        <w:rPr>
          <w:rFonts w:cstheme="minorHAnsi"/>
          <w:color w:val="000000"/>
          <w:lang w:val="en-GB" w:bidi="bn-BD"/>
        </w:rPr>
      </w:pPr>
    </w:p>
    <w:p w14:paraId="6DD96C5E" w14:textId="506AE6AB" w:rsidR="00CA0CFC" w:rsidRPr="001A2FED" w:rsidRDefault="00CA0CFC" w:rsidP="005E5206">
      <w:pPr>
        <w:autoSpaceDE w:val="0"/>
        <w:autoSpaceDN w:val="0"/>
        <w:adjustRightInd w:val="0"/>
        <w:spacing w:after="0" w:line="240" w:lineRule="auto"/>
        <w:jc w:val="both"/>
        <w:rPr>
          <w:rFonts w:cstheme="minorHAnsi"/>
          <w:color w:val="000000"/>
          <w:lang w:val="en-GB" w:bidi="bn-BD"/>
        </w:rPr>
      </w:pPr>
    </w:p>
    <w:p w14:paraId="76304F2F" w14:textId="78679A2B" w:rsidR="00343BD8" w:rsidRPr="001A2FED" w:rsidRDefault="00343BD8">
      <w:pPr>
        <w:rPr>
          <w:rFonts w:cstheme="minorHAnsi"/>
          <w:color w:val="000000"/>
          <w:lang w:val="en-GB" w:bidi="bn-BD"/>
        </w:rPr>
      </w:pPr>
    </w:p>
    <w:sectPr w:rsidR="00343BD8" w:rsidRPr="001A2F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83A43" w14:textId="77777777" w:rsidR="009A7A48" w:rsidRDefault="009A7A48" w:rsidP="003F7FF7">
      <w:pPr>
        <w:spacing w:after="0" w:line="240" w:lineRule="auto"/>
      </w:pPr>
      <w:r>
        <w:separator/>
      </w:r>
    </w:p>
  </w:endnote>
  <w:endnote w:type="continuationSeparator" w:id="0">
    <w:p w14:paraId="76DD3AC6" w14:textId="77777777" w:rsidR="009A7A48" w:rsidRDefault="009A7A48" w:rsidP="003F7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D2366" w14:textId="77777777" w:rsidR="009A7A48" w:rsidRDefault="009A7A48" w:rsidP="003F7FF7">
      <w:pPr>
        <w:spacing w:after="0" w:line="240" w:lineRule="auto"/>
      </w:pPr>
      <w:r>
        <w:separator/>
      </w:r>
    </w:p>
  </w:footnote>
  <w:footnote w:type="continuationSeparator" w:id="0">
    <w:p w14:paraId="1BB847D5" w14:textId="77777777" w:rsidR="009A7A48" w:rsidRDefault="009A7A48" w:rsidP="003F7FF7">
      <w:pPr>
        <w:spacing w:after="0" w:line="240" w:lineRule="auto"/>
      </w:pPr>
      <w:r>
        <w:continuationSeparator/>
      </w:r>
    </w:p>
  </w:footnote>
  <w:footnote w:id="1">
    <w:p w14:paraId="06E57BF7" w14:textId="36E68C9A" w:rsidR="003F7FF7" w:rsidRPr="003F7FF7" w:rsidRDefault="003F7FF7">
      <w:pPr>
        <w:pStyle w:val="FootnoteText"/>
        <w:rPr>
          <w:lang w:val="en-US"/>
        </w:rPr>
      </w:pPr>
      <w:r>
        <w:rPr>
          <w:rStyle w:val="FootnoteReference"/>
        </w:rPr>
        <w:footnoteRef/>
      </w:r>
      <w:r>
        <w:t xml:space="preserve"> </w:t>
      </w:r>
      <w:proofErr w:type="spellStart"/>
      <w:r w:rsidR="00AE50AE" w:rsidRPr="003F7FED">
        <w:rPr>
          <w:rFonts w:cstheme="minorHAnsi"/>
          <w:lang w:val="en-GB"/>
        </w:rPr>
        <w:t>Kraj</w:t>
      </w:r>
      <w:proofErr w:type="spellEnd"/>
      <w:r w:rsidR="00AE50AE">
        <w:rPr>
          <w:rFonts w:cstheme="minorHAnsi"/>
          <w:lang w:val="en-GB"/>
        </w:rPr>
        <w:t xml:space="preserve">; </w:t>
      </w:r>
      <w:proofErr w:type="spellStart"/>
      <w:r w:rsidR="00AE50AE" w:rsidRPr="0065013F">
        <w:rPr>
          <w:rFonts w:cstheme="minorHAnsi"/>
          <w:lang w:val="en-GB"/>
        </w:rPr>
        <w:t>Pražs</w:t>
      </w:r>
      <w:proofErr w:type="spellEnd"/>
      <w:r w:rsidR="00AE50AE" w:rsidRPr="0065013F">
        <w:rPr>
          <w:rFonts w:cstheme="minorHAnsi"/>
          <w:lang w:val="en-GB"/>
        </w:rPr>
        <w:t xml:space="preserve">*, </w:t>
      </w:r>
      <w:proofErr w:type="spellStart"/>
      <w:r w:rsidR="00AE50AE" w:rsidRPr="0065013F">
        <w:rPr>
          <w:rFonts w:cstheme="minorHAnsi"/>
          <w:lang w:val="en-GB"/>
        </w:rPr>
        <w:t>praze</w:t>
      </w:r>
      <w:proofErr w:type="spellEnd"/>
      <w:r w:rsidR="00AE50AE" w:rsidRPr="0065013F">
        <w:rPr>
          <w:rFonts w:cstheme="minorHAnsi"/>
          <w:lang w:val="en-GB"/>
        </w:rPr>
        <w:t xml:space="preserve">, </w:t>
      </w:r>
      <w:proofErr w:type="spellStart"/>
      <w:r w:rsidR="00AE50AE" w:rsidRPr="0065013F">
        <w:rPr>
          <w:rFonts w:cstheme="minorHAnsi"/>
          <w:lang w:val="en-GB"/>
        </w:rPr>
        <w:t>prah</w:t>
      </w:r>
      <w:proofErr w:type="spellEnd"/>
      <w:r w:rsidR="00AE50AE" w:rsidRPr="0065013F">
        <w:rPr>
          <w:rFonts w:cstheme="minorHAnsi"/>
          <w:lang w:val="en-GB"/>
        </w:rPr>
        <w:t xml:space="preserve">*, </w:t>
      </w:r>
      <w:proofErr w:type="spellStart"/>
      <w:r w:rsidR="00AE50AE" w:rsidRPr="0065013F">
        <w:rPr>
          <w:rFonts w:cstheme="minorHAnsi"/>
          <w:lang w:val="en-GB"/>
        </w:rPr>
        <w:t>prague</w:t>
      </w:r>
      <w:proofErr w:type="spellEnd"/>
      <w:r w:rsidR="00AE50AE">
        <w:rPr>
          <w:rFonts w:cstheme="minorHAnsi"/>
          <w:lang w:val="en-GB"/>
        </w:rPr>
        <w:t xml:space="preserve">; </w:t>
      </w:r>
      <w:proofErr w:type="spellStart"/>
      <w:r w:rsidR="00AE50AE" w:rsidRPr="0065013F">
        <w:rPr>
          <w:rFonts w:cstheme="minorHAnsi"/>
          <w:lang w:val="en-GB"/>
        </w:rPr>
        <w:t>Brně</w:t>
      </w:r>
      <w:proofErr w:type="spellEnd"/>
      <w:r w:rsidR="00AE50AE" w:rsidRPr="0065013F">
        <w:rPr>
          <w:rFonts w:cstheme="minorHAnsi"/>
          <w:lang w:val="en-GB"/>
        </w:rPr>
        <w:t>*</w:t>
      </w:r>
      <w:r w:rsidR="00AE50AE">
        <w:rPr>
          <w:rFonts w:cstheme="minorHAnsi"/>
          <w:lang w:val="en-GB"/>
        </w:rPr>
        <w:t xml:space="preserve">, </w:t>
      </w:r>
      <w:r w:rsidR="00AE50AE" w:rsidRPr="0065013F">
        <w:rPr>
          <w:rFonts w:cstheme="minorHAnsi"/>
          <w:lang w:val="en-GB"/>
        </w:rPr>
        <w:t>Brno</w:t>
      </w:r>
      <w:r w:rsidR="00AE50AE">
        <w:rPr>
          <w:rFonts w:cstheme="minorHAnsi"/>
          <w:lang w:val="en-GB"/>
        </w:rPr>
        <w:t xml:space="preserve">, </w:t>
      </w:r>
      <w:proofErr w:type="spellStart"/>
      <w:r w:rsidR="00AE50AE" w:rsidRPr="003F7FED">
        <w:rPr>
          <w:rFonts w:cstheme="minorHAnsi"/>
          <w:lang w:val="en-GB"/>
        </w:rPr>
        <w:t>Brna</w:t>
      </w:r>
      <w:proofErr w:type="spellEnd"/>
      <w:r w:rsidR="00AE50AE">
        <w:rPr>
          <w:rFonts w:cstheme="minorHAnsi"/>
          <w:lang w:val="en-GB"/>
        </w:rPr>
        <w:t xml:space="preserve">, </w:t>
      </w:r>
      <w:proofErr w:type="spellStart"/>
      <w:r w:rsidR="00AE50AE" w:rsidRPr="003F7FED">
        <w:rPr>
          <w:rFonts w:cstheme="minorHAnsi"/>
          <w:lang w:val="en-GB"/>
        </w:rPr>
        <w:t>Jihomorav</w:t>
      </w:r>
      <w:proofErr w:type="spellEnd"/>
      <w:r w:rsidR="00AE50AE" w:rsidRPr="003F7FED">
        <w:rPr>
          <w:rFonts w:cstheme="minorHAnsi"/>
          <w:lang w:val="en-GB"/>
        </w:rPr>
        <w:t>*</w:t>
      </w:r>
      <w:r w:rsidR="00AE50AE">
        <w:rPr>
          <w:rFonts w:cstheme="minorHAnsi"/>
          <w:lang w:val="en-GB"/>
        </w:rPr>
        <w:t xml:space="preserve">, </w:t>
      </w:r>
      <w:proofErr w:type="spellStart"/>
      <w:r w:rsidR="00AE50AE" w:rsidRPr="0065013F">
        <w:rPr>
          <w:rFonts w:cstheme="minorHAnsi"/>
          <w:lang w:val="en-GB"/>
        </w:rPr>
        <w:t>Jesen</w:t>
      </w:r>
      <w:proofErr w:type="spellEnd"/>
      <w:r w:rsidR="00AE50AE" w:rsidRPr="0065013F">
        <w:rPr>
          <w:rFonts w:cstheme="minorHAnsi"/>
          <w:lang w:val="en-GB"/>
        </w:rPr>
        <w:t>*</w:t>
      </w:r>
      <w:r w:rsidR="00AE50AE">
        <w:rPr>
          <w:rFonts w:cstheme="minorHAnsi"/>
          <w:lang w:val="en-GB"/>
        </w:rPr>
        <w:t xml:space="preserve">, </w:t>
      </w:r>
      <w:r w:rsidR="00AE50AE" w:rsidRPr="0065013F">
        <w:rPr>
          <w:rFonts w:cstheme="minorHAnsi"/>
          <w:lang w:val="en-GB"/>
        </w:rPr>
        <w:t>Olomouc*</w:t>
      </w:r>
      <w:r w:rsidR="00AE50AE">
        <w:rPr>
          <w:rFonts w:cstheme="minorHAnsi"/>
          <w:lang w:val="en-GB"/>
        </w:rPr>
        <w:t xml:space="preserve">, </w:t>
      </w:r>
      <w:proofErr w:type="spellStart"/>
      <w:r w:rsidR="00AE50AE" w:rsidRPr="0065013F">
        <w:rPr>
          <w:rFonts w:cstheme="minorHAnsi"/>
          <w:lang w:val="en-GB"/>
        </w:rPr>
        <w:t>Šumav</w:t>
      </w:r>
      <w:proofErr w:type="spellEnd"/>
      <w:r w:rsidR="00AE50AE" w:rsidRPr="0065013F">
        <w:rPr>
          <w:rFonts w:cstheme="minorHAnsi"/>
          <w:lang w:val="en-GB"/>
        </w:rPr>
        <w:t>*</w:t>
      </w:r>
      <w:r w:rsidR="00AE50AE">
        <w:rPr>
          <w:rFonts w:cstheme="minorHAnsi"/>
          <w:lang w:val="en-GB"/>
        </w:rPr>
        <w:t xml:space="preserve">, </w:t>
      </w:r>
      <w:proofErr w:type="spellStart"/>
      <w:r w:rsidR="00AE50AE" w:rsidRPr="0065013F">
        <w:rPr>
          <w:rFonts w:cstheme="minorHAnsi"/>
          <w:lang w:val="en-GB"/>
        </w:rPr>
        <w:t>Plzeň</w:t>
      </w:r>
      <w:proofErr w:type="spellEnd"/>
      <w:r w:rsidR="00AE50AE" w:rsidRPr="0065013F">
        <w:rPr>
          <w:rFonts w:cstheme="minorHAnsi"/>
          <w:lang w:val="en-GB"/>
        </w:rPr>
        <w:t>*</w:t>
      </w:r>
      <w:r w:rsidR="00AE50AE">
        <w:rPr>
          <w:rFonts w:cstheme="minorHAnsi"/>
          <w:lang w:val="en-GB"/>
        </w:rPr>
        <w:t xml:space="preserve">, </w:t>
      </w:r>
      <w:proofErr w:type="spellStart"/>
      <w:r w:rsidR="00AE50AE" w:rsidRPr="0065013F">
        <w:rPr>
          <w:rFonts w:cstheme="minorHAnsi"/>
          <w:lang w:val="en-GB"/>
        </w:rPr>
        <w:t>Pardubic</w:t>
      </w:r>
      <w:proofErr w:type="spellEnd"/>
      <w:r w:rsidR="00AE50AE" w:rsidRPr="0065013F">
        <w:rPr>
          <w:rFonts w:cstheme="minorHAnsi"/>
          <w:lang w:val="en-GB"/>
        </w:rPr>
        <w:t>*</w:t>
      </w:r>
      <w:r w:rsidR="00AE50AE">
        <w:rPr>
          <w:rFonts w:cstheme="minorHAnsi"/>
          <w:lang w:val="en-GB"/>
        </w:rPr>
        <w:t xml:space="preserve">, </w:t>
      </w:r>
      <w:r w:rsidR="00AE50AE" w:rsidRPr="003F7FED">
        <w:rPr>
          <w:rFonts w:cstheme="minorHAnsi"/>
          <w:lang w:val="en-GB"/>
        </w:rPr>
        <w:t>Liberec*</w:t>
      </w:r>
      <w:r w:rsidR="00AE50AE">
        <w:rPr>
          <w:rFonts w:cstheme="minorHAnsi"/>
          <w:lang w:val="en-GB"/>
        </w:rPr>
        <w:t xml:space="preserve">, </w:t>
      </w:r>
      <w:proofErr w:type="spellStart"/>
      <w:r w:rsidR="00AE50AE" w:rsidRPr="003F7FED">
        <w:rPr>
          <w:rFonts w:cstheme="minorHAnsi"/>
          <w:lang w:val="en-GB"/>
        </w:rPr>
        <w:t>Budějovic</w:t>
      </w:r>
      <w:proofErr w:type="spellEnd"/>
      <w:r w:rsidR="00AE50AE" w:rsidRPr="003F7FED">
        <w:rPr>
          <w:rFonts w:cstheme="minorHAnsi"/>
          <w:lang w:val="en-GB"/>
        </w:rPr>
        <w:t>*</w:t>
      </w:r>
      <w:r w:rsidR="00AE50AE">
        <w:rPr>
          <w:rFonts w:cstheme="minorHAnsi"/>
          <w:lang w:val="en-GB"/>
        </w:rPr>
        <w:t xml:space="preserve">, </w:t>
      </w:r>
      <w:proofErr w:type="spellStart"/>
      <w:r w:rsidR="00AE50AE" w:rsidRPr="003F7FED">
        <w:rPr>
          <w:rFonts w:cstheme="minorHAnsi"/>
          <w:lang w:val="en-GB"/>
        </w:rPr>
        <w:t>hradec</w:t>
      </w:r>
      <w:proofErr w:type="spellEnd"/>
      <w:r w:rsidR="00AE50AE">
        <w:rPr>
          <w:rFonts w:cstheme="minorHAnsi"/>
          <w:lang w:val="en-GB"/>
        </w:rPr>
        <w:t xml:space="preserve">, </w:t>
      </w:r>
      <w:proofErr w:type="spellStart"/>
      <w:r w:rsidR="00AE50AE" w:rsidRPr="003F7FED">
        <w:rPr>
          <w:rFonts w:cstheme="minorHAnsi"/>
          <w:lang w:val="en-GB"/>
        </w:rPr>
        <w:t>Ostrav</w:t>
      </w:r>
      <w:proofErr w:type="spellEnd"/>
      <w:r w:rsidR="00AE50AE" w:rsidRPr="003F7FED">
        <w:rPr>
          <w:rFonts w:cstheme="minorHAnsi"/>
          <w:lang w:val="en-GB"/>
        </w:rPr>
        <w:t>*</w:t>
      </w:r>
      <w:r w:rsidR="00AE50AE">
        <w:rPr>
          <w:rFonts w:cstheme="minorHAnsi"/>
          <w:lang w:val="en-GB"/>
        </w:rPr>
        <w:t xml:space="preserve">, </w:t>
      </w:r>
      <w:proofErr w:type="spellStart"/>
      <w:r w:rsidR="00AE50AE" w:rsidRPr="003F7FED">
        <w:rPr>
          <w:rFonts w:cstheme="minorHAnsi"/>
          <w:lang w:val="en-GB"/>
        </w:rPr>
        <w:t>Moravskosle</w:t>
      </w:r>
      <w:proofErr w:type="spellEnd"/>
      <w:r w:rsidR="00AE50AE" w:rsidRPr="003F7FED">
        <w:rPr>
          <w:rFonts w:cstheme="minorHAnsi"/>
          <w:lang w:val="en-GB"/>
        </w:rPr>
        <w:t>*</w:t>
      </w:r>
      <w:r w:rsidR="00AE50AE">
        <w:rPr>
          <w:rFonts w:cstheme="minorHAnsi"/>
          <w:lang w:val="en-GB"/>
        </w:rPr>
        <w:t xml:space="preserve">, </w:t>
      </w:r>
      <w:proofErr w:type="spellStart"/>
      <w:r w:rsidR="00AE50AE" w:rsidRPr="003F7FED">
        <w:rPr>
          <w:rFonts w:cstheme="minorHAnsi"/>
          <w:lang w:val="en-GB"/>
        </w:rPr>
        <w:t>Opav</w:t>
      </w:r>
      <w:proofErr w:type="spellEnd"/>
      <w:r w:rsidR="00AE50AE" w:rsidRPr="003F7FED">
        <w:rPr>
          <w:rFonts w:cstheme="minorHAnsi"/>
          <w:lang w:val="en-GB"/>
        </w:rPr>
        <w:t xml:space="preserve">*, </w:t>
      </w:r>
      <w:proofErr w:type="spellStart"/>
      <w:r w:rsidR="00AE50AE" w:rsidRPr="003F7FED">
        <w:rPr>
          <w:rFonts w:cstheme="minorHAnsi"/>
          <w:lang w:val="en-GB"/>
        </w:rPr>
        <w:t>Valaš</w:t>
      </w:r>
      <w:proofErr w:type="spellEnd"/>
      <w:r w:rsidR="00AE50AE" w:rsidRPr="003F7FED">
        <w:rPr>
          <w:rFonts w:cstheme="minorHAnsi"/>
          <w:lang w:val="en-GB"/>
        </w:rPr>
        <w:t>*</w:t>
      </w:r>
      <w:r w:rsidR="00AE50AE">
        <w:rPr>
          <w:rFonts w:cstheme="minorHAnsi"/>
          <w:lang w:val="en-GB"/>
        </w:rPr>
        <w:t xml:space="preserve">, </w:t>
      </w:r>
      <w:proofErr w:type="spellStart"/>
      <w:r w:rsidR="00AE50AE" w:rsidRPr="003F7FED">
        <w:rPr>
          <w:rFonts w:cstheme="minorHAnsi"/>
          <w:lang w:val="en-GB"/>
        </w:rPr>
        <w:t>Ústí</w:t>
      </w:r>
      <w:proofErr w:type="spellEnd"/>
      <w:r w:rsidR="00AE50AE" w:rsidRPr="003F7FED">
        <w:rPr>
          <w:rFonts w:cstheme="minorHAnsi"/>
          <w:lang w:val="en-GB"/>
        </w:rPr>
        <w:t xml:space="preserve">, </w:t>
      </w:r>
      <w:proofErr w:type="spellStart"/>
      <w:r w:rsidR="00AE50AE" w:rsidRPr="003F7FED">
        <w:rPr>
          <w:rFonts w:cstheme="minorHAnsi"/>
          <w:lang w:val="en-GB"/>
        </w:rPr>
        <w:t>Středočes</w:t>
      </w:r>
      <w:proofErr w:type="spellEnd"/>
      <w:r w:rsidR="00AE50AE" w:rsidRPr="003F7FED">
        <w:rPr>
          <w:rFonts w:cstheme="minorHAnsi"/>
          <w:lang w:val="en-GB"/>
        </w:rPr>
        <w:t>*</w:t>
      </w:r>
      <w:r w:rsidR="00AE50AE">
        <w:rPr>
          <w:rFonts w:cstheme="minorHAnsi"/>
          <w:lang w:val="en-GB"/>
        </w:rPr>
        <w:t xml:space="preserve">, </w:t>
      </w:r>
      <w:proofErr w:type="spellStart"/>
      <w:r w:rsidR="00AE50AE" w:rsidRPr="003F7FED">
        <w:rPr>
          <w:rFonts w:cstheme="minorHAnsi"/>
          <w:lang w:val="en-GB"/>
        </w:rPr>
        <w:t>Jihočes</w:t>
      </w:r>
      <w:proofErr w:type="spellEnd"/>
      <w:r w:rsidR="00AE50AE" w:rsidRPr="003F7FED">
        <w:rPr>
          <w:rFonts w:cstheme="minorHAnsi"/>
          <w:lang w:val="en-GB"/>
        </w:rPr>
        <w:t xml:space="preserve">*, </w:t>
      </w:r>
      <w:proofErr w:type="spellStart"/>
      <w:r w:rsidR="00AE50AE" w:rsidRPr="003F7FED">
        <w:rPr>
          <w:rFonts w:cstheme="minorHAnsi"/>
          <w:lang w:val="en-GB"/>
        </w:rPr>
        <w:t>Jizni</w:t>
      </w:r>
      <w:proofErr w:type="spellEnd"/>
      <w:r w:rsidR="00AE50AE" w:rsidRPr="003F7FED">
        <w:rPr>
          <w:rFonts w:cstheme="minorHAnsi"/>
          <w:lang w:val="en-GB"/>
        </w:rPr>
        <w:t xml:space="preserve"> </w:t>
      </w:r>
      <w:proofErr w:type="spellStart"/>
      <w:r w:rsidR="00AE50AE" w:rsidRPr="003F7FED">
        <w:rPr>
          <w:rFonts w:cstheme="minorHAnsi"/>
          <w:lang w:val="en-GB"/>
        </w:rPr>
        <w:t>Cechy</w:t>
      </w:r>
      <w:proofErr w:type="spellEnd"/>
      <w:r w:rsidR="00AE50AE" w:rsidRPr="003F7FED">
        <w:rPr>
          <w:rFonts w:cstheme="minorHAnsi"/>
          <w:lang w:val="en-GB"/>
        </w:rPr>
        <w:t>, *vice, *</w:t>
      </w:r>
      <w:proofErr w:type="spellStart"/>
      <w:r w:rsidR="00AE50AE" w:rsidRPr="003F7FED">
        <w:rPr>
          <w:rFonts w:cstheme="minorHAnsi"/>
          <w:lang w:val="en-GB"/>
        </w:rPr>
        <w:t>vický</w:t>
      </w:r>
      <w:proofErr w:type="spellEnd"/>
      <w:r w:rsidR="00AE50AE">
        <w:rPr>
          <w:rFonts w:cstheme="minorHAnsi"/>
          <w:lang w:val="en-GB"/>
        </w:rPr>
        <w:t xml:space="preserve">, </w:t>
      </w:r>
      <w:r w:rsidR="00AE50AE" w:rsidRPr="003F7FED">
        <w:rPr>
          <w:rFonts w:cstheme="minorHAnsi"/>
          <w:lang w:val="en-GB"/>
        </w:rPr>
        <w:t>*</w:t>
      </w:r>
      <w:proofErr w:type="spellStart"/>
      <w:r w:rsidR="00AE50AE" w:rsidRPr="003F7FED">
        <w:rPr>
          <w:rFonts w:cstheme="minorHAnsi"/>
          <w:lang w:val="en-GB"/>
        </w:rPr>
        <w:t>tín</w:t>
      </w:r>
      <w:proofErr w:type="spellEnd"/>
      <w:r w:rsidR="00AE50AE" w:rsidRPr="003F7FED">
        <w:rPr>
          <w:rFonts w:cstheme="minorHAnsi"/>
          <w:lang w:val="en-GB"/>
        </w:rPr>
        <w:t>, *tov</w:t>
      </w:r>
      <w:r w:rsidR="00AE50AE">
        <w:rPr>
          <w:rFonts w:cstheme="minorHAnsi"/>
          <w:lang w:val="en-GB"/>
        </w:rPr>
        <w:t xml:space="preserve">, </w:t>
      </w:r>
      <w:r w:rsidR="00AE50AE" w:rsidRPr="003F7FED">
        <w:rPr>
          <w:rFonts w:cstheme="minorHAnsi"/>
          <w:lang w:val="en-GB"/>
        </w:rPr>
        <w:t xml:space="preserve">*nice, </w:t>
      </w:r>
      <w:proofErr w:type="spellStart"/>
      <w:r w:rsidR="00AE50AE" w:rsidRPr="003F7FED">
        <w:rPr>
          <w:rFonts w:cstheme="minorHAnsi"/>
          <w:lang w:val="en-GB"/>
        </w:rPr>
        <w:t>Lhot</w:t>
      </w:r>
      <w:proofErr w:type="spellEnd"/>
      <w:r w:rsidR="00AE50AE" w:rsidRPr="003F7FED">
        <w:rPr>
          <w:rFonts w:cstheme="minorHAnsi"/>
          <w:lang w:val="en-GB"/>
        </w:rPr>
        <w:t>*</w:t>
      </w:r>
      <w:r w:rsidR="00AE50AE">
        <w:rPr>
          <w:rFonts w:cstheme="minorHAnsi"/>
          <w:lang w:val="en-GB"/>
        </w:rPr>
        <w:t xml:space="preserve">, </w:t>
      </w:r>
      <w:r w:rsidR="00AE50AE" w:rsidRPr="003F7FED">
        <w:rPr>
          <w:rFonts w:cstheme="minorHAnsi"/>
          <w:lang w:val="en-GB"/>
        </w:rPr>
        <w:t>*</w:t>
      </w:r>
      <w:proofErr w:type="spellStart"/>
      <w:r w:rsidR="00AE50AE" w:rsidRPr="003F7FED">
        <w:rPr>
          <w:rFonts w:cstheme="minorHAnsi"/>
          <w:lang w:val="en-GB"/>
        </w:rPr>
        <w:t>Ňan</w:t>
      </w:r>
      <w:proofErr w:type="spellEnd"/>
      <w:r w:rsidR="00AE50AE" w:rsidRPr="003F7FED">
        <w:rPr>
          <w:rFonts w:cstheme="minorHAnsi"/>
          <w:lang w:val="en-GB"/>
        </w:rPr>
        <w:t xml:space="preserve">*, </w:t>
      </w:r>
      <w:proofErr w:type="spellStart"/>
      <w:r w:rsidR="00AE50AE" w:rsidRPr="003F7FED">
        <w:rPr>
          <w:rFonts w:cstheme="minorHAnsi"/>
          <w:lang w:val="en-GB"/>
        </w:rPr>
        <w:t>Zlín</w:t>
      </w:r>
      <w:proofErr w:type="spellEnd"/>
      <w:r w:rsidR="00AE50AE" w:rsidRPr="003F7FED">
        <w:rPr>
          <w:rFonts w:cstheme="minorHAnsi"/>
          <w:lang w:val="en-GB"/>
        </w:rPr>
        <w:t>*</w:t>
      </w:r>
      <w:r w:rsidR="00AE50AE">
        <w:rPr>
          <w:rFonts w:cstheme="minorHAnsi"/>
          <w:lang w:val="en-GB"/>
        </w:rPr>
        <w:t xml:space="preserve">, </w:t>
      </w:r>
      <w:proofErr w:type="spellStart"/>
      <w:r w:rsidR="00AE50AE" w:rsidRPr="003F7FED">
        <w:rPr>
          <w:rFonts w:cstheme="minorHAnsi"/>
          <w:lang w:val="en-GB"/>
        </w:rPr>
        <w:t>Slovác</w:t>
      </w:r>
      <w:proofErr w:type="spellEnd"/>
      <w:r w:rsidR="00AE50AE" w:rsidRPr="003F7FED">
        <w:rPr>
          <w:rFonts w:cstheme="minorHAnsi"/>
          <w:lang w:val="en-GB"/>
        </w:rPr>
        <w:t xml:space="preserve">*, </w:t>
      </w:r>
      <w:proofErr w:type="spellStart"/>
      <w:r w:rsidR="00AE50AE" w:rsidRPr="003F7FED">
        <w:rPr>
          <w:rFonts w:cstheme="minorHAnsi"/>
          <w:lang w:val="en-GB"/>
        </w:rPr>
        <w:t>Vysočin</w:t>
      </w:r>
      <w:proofErr w:type="spellEnd"/>
      <w:r w:rsidR="00AE50AE" w:rsidRPr="003F7FED">
        <w:rPr>
          <w:rFonts w:cstheme="minorHAnsi"/>
          <w:lang w:val="en-GB"/>
        </w:rPr>
        <w:t>*</w:t>
      </w:r>
      <w:r w:rsidR="00AE50AE">
        <w:rPr>
          <w:rFonts w:cstheme="minorHAnsi"/>
          <w:lang w:val="en-GB"/>
        </w:rPr>
        <w:t xml:space="preserve">, </w:t>
      </w:r>
      <w:proofErr w:type="spellStart"/>
      <w:r w:rsidR="00AE50AE" w:rsidRPr="003F7FED">
        <w:rPr>
          <w:rFonts w:cstheme="minorHAnsi"/>
          <w:lang w:val="en-GB"/>
        </w:rPr>
        <w:t>Jihlav</w:t>
      </w:r>
      <w:proofErr w:type="spellEnd"/>
      <w:r w:rsidR="00AE50AE" w:rsidRPr="003F7FED">
        <w:rPr>
          <w:rFonts w:cstheme="minorHAnsi"/>
          <w:lang w:val="en-GB"/>
        </w:rPr>
        <w:t xml:space="preserve">, </w:t>
      </w:r>
      <w:proofErr w:type="spellStart"/>
      <w:r w:rsidR="00AE50AE" w:rsidRPr="003F7FED">
        <w:rPr>
          <w:rFonts w:cstheme="minorHAnsi"/>
          <w:lang w:val="en-GB"/>
        </w:rPr>
        <w:t>Karlovar</w:t>
      </w:r>
      <w:proofErr w:type="spellEnd"/>
      <w:r w:rsidR="00AE50AE">
        <w:rPr>
          <w:rFonts w:cstheme="minorHAnsi"/>
          <w:lang w:val="en-GB"/>
        </w:rPr>
        <w:t xml:space="preserve">, </w:t>
      </w:r>
      <w:proofErr w:type="spellStart"/>
      <w:r w:rsidR="00AE50AE" w:rsidRPr="003F7FED">
        <w:rPr>
          <w:rFonts w:cstheme="minorHAnsi"/>
          <w:lang w:val="en-GB"/>
        </w:rPr>
        <w:t>Severočes</w:t>
      </w:r>
      <w:proofErr w:type="spellEnd"/>
      <w:r w:rsidR="00AE50AE" w:rsidRPr="003F7FED">
        <w:rPr>
          <w:rFonts w:cstheme="minorHAnsi"/>
          <w:lang w:val="en-GB"/>
        </w:rPr>
        <w:t xml:space="preserve">*, </w:t>
      </w:r>
      <w:proofErr w:type="spellStart"/>
      <w:r w:rsidR="00AE50AE" w:rsidRPr="003F7FED">
        <w:rPr>
          <w:rFonts w:cstheme="minorHAnsi"/>
          <w:lang w:val="en-GB"/>
        </w:rPr>
        <w:t>Západočes</w:t>
      </w:r>
      <w:proofErr w:type="spellEnd"/>
      <w:r w:rsidR="00AE50AE" w:rsidRPr="003F7FED">
        <w:rPr>
          <w:rFonts w:cstheme="minorHAnsi"/>
          <w:lang w:val="en-GB"/>
        </w:rPr>
        <w:t>*</w:t>
      </w:r>
      <w:r w:rsidR="00AE50AE">
        <w:rPr>
          <w:rFonts w:cstheme="minorHAnsi"/>
          <w:lang w:val="en-GB"/>
        </w:rPr>
        <w:t xml:space="preserve">, </w:t>
      </w:r>
      <w:proofErr w:type="spellStart"/>
      <w:r w:rsidR="00AE50AE" w:rsidRPr="003F7FED">
        <w:rPr>
          <w:rFonts w:cstheme="minorHAnsi"/>
          <w:lang w:val="en-GB"/>
        </w:rPr>
        <w:t>Východočes</w:t>
      </w:r>
      <w:proofErr w:type="spellEnd"/>
      <w:r w:rsidR="00AE50AE" w:rsidRPr="003F7FED">
        <w:rPr>
          <w:rFonts w:cstheme="minorHAnsi"/>
          <w:lang w:val="en-GB"/>
        </w:rPr>
        <w:t xml:space="preserve">*, </w:t>
      </w:r>
      <w:proofErr w:type="spellStart"/>
      <w:r w:rsidR="00AE50AE" w:rsidRPr="003F7FED">
        <w:rPr>
          <w:rFonts w:cstheme="minorHAnsi"/>
          <w:lang w:val="en-GB"/>
        </w:rPr>
        <w:t>Ústec</w:t>
      </w:r>
      <w:proofErr w:type="spellEnd"/>
      <w:r w:rsidR="00AE50AE" w:rsidRPr="003F7FED">
        <w:rPr>
          <w:rFonts w:cstheme="minorHAnsi"/>
          <w:lang w:val="en-GB"/>
        </w:rPr>
        <w:t>*</w:t>
      </w:r>
      <w:r w:rsidR="00AE50AE">
        <w:rPr>
          <w:rFonts w:cstheme="minorHAnsi"/>
          <w:lang w:val="en-GB"/>
        </w:rPr>
        <w:t xml:space="preserve">, </w:t>
      </w:r>
      <w:r w:rsidR="00AE50AE" w:rsidRPr="003F7FED">
        <w:rPr>
          <w:rFonts w:cstheme="minorHAnsi"/>
          <w:lang w:val="en-GB"/>
        </w:rPr>
        <w:t>*</w:t>
      </w:r>
      <w:proofErr w:type="spellStart"/>
      <w:r w:rsidR="00AE50AE" w:rsidRPr="003F7FED">
        <w:rPr>
          <w:rFonts w:cstheme="minorHAnsi"/>
          <w:lang w:val="en-GB"/>
        </w:rPr>
        <w:t>krumlo</w:t>
      </w:r>
      <w:proofErr w:type="spellEnd"/>
      <w:r w:rsidR="00AE50AE" w:rsidRPr="003F7FED">
        <w:rPr>
          <w:rFonts w:cstheme="minorHAnsi"/>
          <w:lang w:val="en-GB"/>
        </w:rPr>
        <w:t>*,*</w:t>
      </w:r>
      <w:proofErr w:type="spellStart"/>
      <w:r w:rsidR="00AE50AE" w:rsidRPr="003F7FED">
        <w:rPr>
          <w:rFonts w:cstheme="minorHAnsi"/>
          <w:lang w:val="en-GB"/>
        </w:rPr>
        <w:t>krko</w:t>
      </w:r>
      <w:proofErr w:type="spellEnd"/>
      <w:r w:rsidR="00AE50AE" w:rsidRPr="003F7FED">
        <w:rPr>
          <w:rFonts w:cstheme="minorHAnsi"/>
          <w:lang w:val="en-GB"/>
        </w:rPr>
        <w:t>*</w:t>
      </w:r>
      <w:r w:rsidR="00AE50AE">
        <w:rPr>
          <w:rFonts w:cstheme="minorHAnsi"/>
          <w:lang w:val="en-GB"/>
        </w:rPr>
        <w:t xml:space="preserve">, </w:t>
      </w:r>
      <w:r w:rsidR="00AE50AE" w:rsidRPr="003F7FED">
        <w:rPr>
          <w:rFonts w:cstheme="minorHAnsi"/>
          <w:lang w:val="en-GB"/>
        </w:rPr>
        <w:t>*</w:t>
      </w:r>
      <w:proofErr w:type="spellStart"/>
      <w:r w:rsidR="00AE50AE" w:rsidRPr="003F7FED">
        <w:rPr>
          <w:rFonts w:cstheme="minorHAnsi"/>
          <w:lang w:val="en-GB"/>
        </w:rPr>
        <w:t>brod</w:t>
      </w:r>
      <w:proofErr w:type="spellEnd"/>
      <w:r w:rsidR="00AE50AE" w:rsidRPr="003F7FED">
        <w:rPr>
          <w:rFonts w:cstheme="minorHAnsi"/>
          <w:lang w:val="en-GB"/>
        </w:rPr>
        <w:t xml:space="preserve">, </w:t>
      </w:r>
      <w:proofErr w:type="spellStart"/>
      <w:r w:rsidR="00AE50AE" w:rsidRPr="003F7FED">
        <w:rPr>
          <w:rFonts w:cstheme="minorHAnsi"/>
          <w:lang w:val="en-GB"/>
        </w:rPr>
        <w:t>Dolní</w:t>
      </w:r>
      <w:proofErr w:type="spellEnd"/>
      <w:r w:rsidR="00AE50AE" w:rsidRPr="003F7FED">
        <w:rPr>
          <w:rFonts w:cstheme="minorHAnsi"/>
          <w:lang w:val="en-GB"/>
        </w:rPr>
        <w:t>,</w:t>
      </w:r>
      <w:r w:rsidR="00AE50AE">
        <w:rPr>
          <w:rFonts w:cstheme="minorHAnsi"/>
          <w:lang w:val="en-GB"/>
        </w:rPr>
        <w:t xml:space="preserve"> </w:t>
      </w:r>
      <w:r w:rsidR="00AE50AE" w:rsidRPr="0065013F">
        <w:rPr>
          <w:rFonts w:cstheme="minorHAnsi"/>
          <w:lang w:val="en-GB"/>
        </w:rPr>
        <w:t>“</w:t>
      </w:r>
      <w:proofErr w:type="spellStart"/>
      <w:r w:rsidR="00AE50AE" w:rsidRPr="0065013F">
        <w:rPr>
          <w:rFonts w:cstheme="minorHAnsi"/>
          <w:lang w:val="en-GB"/>
        </w:rPr>
        <w:t>pobočka</w:t>
      </w:r>
      <w:proofErr w:type="spellEnd"/>
      <w:r w:rsidR="00AE50AE" w:rsidRPr="0065013F">
        <w:rPr>
          <w:rFonts w:cstheme="minorHAnsi"/>
          <w:lang w:val="en-GB"/>
        </w:rPr>
        <w:t>”</w:t>
      </w:r>
      <w:r w:rsidR="00AE50AE">
        <w:rPr>
          <w:rFonts w:cstheme="minorHAnsi"/>
          <w:lang w:val="en-GB"/>
        </w:rPr>
        <w:t xml:space="preserve">, </w:t>
      </w:r>
      <w:proofErr w:type="spellStart"/>
      <w:r w:rsidR="00AE50AE" w:rsidRPr="0065013F">
        <w:rPr>
          <w:rFonts w:cstheme="minorHAnsi"/>
          <w:lang w:val="en-GB"/>
        </w:rPr>
        <w:t>pobocny</w:t>
      </w:r>
      <w:proofErr w:type="spellEnd"/>
      <w:r w:rsidR="00AE50AE" w:rsidRPr="0065013F">
        <w:rPr>
          <w:rFonts w:cstheme="minorHAnsi"/>
          <w:lang w:val="en-GB"/>
        </w:rPr>
        <w:t xml:space="preserve"> </w:t>
      </w:r>
      <w:proofErr w:type="spellStart"/>
      <w:r w:rsidR="00AE50AE" w:rsidRPr="0065013F">
        <w:rPr>
          <w:rFonts w:cstheme="minorHAnsi"/>
          <w:lang w:val="en-GB"/>
        </w:rPr>
        <w:t>spolek</w:t>
      </w:r>
      <w:proofErr w:type="spellEnd"/>
      <w:r w:rsidR="00AE50AE">
        <w:rPr>
          <w:rFonts w:cstheme="minorHAnsi"/>
          <w:lang w:val="en-GB"/>
        </w:rPr>
        <w:t xml:space="preserve">, </w:t>
      </w:r>
      <w:r w:rsidR="00AE50AE" w:rsidRPr="0065013F">
        <w:rPr>
          <w:rFonts w:cstheme="minorHAnsi"/>
          <w:lang w:val="en-GB"/>
        </w:rPr>
        <w:t>“</w:t>
      </w:r>
      <w:proofErr w:type="spellStart"/>
      <w:r w:rsidR="00AE50AE" w:rsidRPr="0065013F">
        <w:rPr>
          <w:rFonts w:cstheme="minorHAnsi"/>
          <w:lang w:val="en-GB"/>
        </w:rPr>
        <w:t>základní</w:t>
      </w:r>
      <w:proofErr w:type="spellEnd"/>
      <w:r w:rsidR="00AE50AE" w:rsidRPr="0065013F">
        <w:rPr>
          <w:rFonts w:cstheme="minorHAnsi"/>
          <w:lang w:val="en-GB"/>
        </w:rPr>
        <w:t xml:space="preserve"> </w:t>
      </w:r>
      <w:proofErr w:type="spellStart"/>
      <w:r w:rsidR="00AE50AE" w:rsidRPr="0065013F">
        <w:rPr>
          <w:rFonts w:cstheme="minorHAnsi"/>
          <w:lang w:val="en-GB"/>
        </w:rPr>
        <w:t>organizace</w:t>
      </w:r>
      <w:proofErr w:type="spellEnd"/>
      <w:r w:rsidR="00AE50AE" w:rsidRPr="0065013F">
        <w:rPr>
          <w:rFonts w:cstheme="minorHAnsi"/>
          <w:lang w:val="en-GB"/>
        </w:rPr>
        <w:t xml:space="preserve">” </w:t>
      </w:r>
      <w:proofErr w:type="spellStart"/>
      <w:r w:rsidR="00AE50AE" w:rsidRPr="0065013F">
        <w:rPr>
          <w:rFonts w:cstheme="minorHAnsi"/>
          <w:lang w:val="en-GB"/>
        </w:rPr>
        <w:t>nebo</w:t>
      </w:r>
      <w:proofErr w:type="spellEnd"/>
      <w:r w:rsidR="00AE50AE" w:rsidRPr="0065013F">
        <w:rPr>
          <w:rFonts w:cstheme="minorHAnsi"/>
          <w:lang w:val="en-GB"/>
        </w:rPr>
        <w:t xml:space="preserve"> “ZO” </w:t>
      </w:r>
      <w:proofErr w:type="spellStart"/>
      <w:r w:rsidR="00AE50AE" w:rsidRPr="0065013F">
        <w:rPr>
          <w:rFonts w:cstheme="minorHAnsi"/>
          <w:lang w:val="en-GB"/>
        </w:rPr>
        <w:t>odkazující</w:t>
      </w:r>
      <w:proofErr w:type="spellEnd"/>
      <w:r w:rsidR="00AE50AE" w:rsidRPr="0065013F">
        <w:rPr>
          <w:rFonts w:cstheme="minorHAnsi"/>
          <w:lang w:val="en-GB"/>
        </w:rPr>
        <w:t xml:space="preserve"> k </w:t>
      </w:r>
      <w:proofErr w:type="spellStart"/>
      <w:r w:rsidR="00AE50AE" w:rsidRPr="0065013F">
        <w:rPr>
          <w:rFonts w:cstheme="minorHAnsi"/>
          <w:lang w:val="en-GB"/>
        </w:rPr>
        <w:t>základní</w:t>
      </w:r>
      <w:proofErr w:type="spellEnd"/>
      <w:r w:rsidR="00AE50AE" w:rsidRPr="0065013F">
        <w:rPr>
          <w:rFonts w:cstheme="minorHAnsi"/>
          <w:lang w:val="en-GB"/>
        </w:rPr>
        <w:t xml:space="preserve"> </w:t>
      </w:r>
      <w:proofErr w:type="spellStart"/>
      <w:r w:rsidR="00AE50AE" w:rsidRPr="0065013F">
        <w:rPr>
          <w:rFonts w:cstheme="minorHAnsi"/>
          <w:lang w:val="en-GB"/>
        </w:rPr>
        <w:t>odborové</w:t>
      </w:r>
      <w:proofErr w:type="spellEnd"/>
      <w:r w:rsidR="00AE50AE" w:rsidRPr="0065013F">
        <w:rPr>
          <w:rFonts w:cstheme="minorHAnsi"/>
          <w:lang w:val="en-GB"/>
        </w:rPr>
        <w:t xml:space="preserve"> </w:t>
      </w:r>
      <w:proofErr w:type="spellStart"/>
      <w:r w:rsidR="00AE50AE" w:rsidRPr="0065013F">
        <w:rPr>
          <w:rFonts w:cstheme="minorHAnsi"/>
          <w:lang w:val="en-GB"/>
        </w:rPr>
        <w:t>organizaci</w:t>
      </w:r>
      <w:proofErr w:type="spellEnd"/>
      <w:r w:rsidR="00AE50AE">
        <w:rPr>
          <w:rFonts w:cstheme="minorHAnsi"/>
          <w:lang w:val="en-GB"/>
        </w:rPr>
        <w:t xml:space="preserve">, zoo, </w:t>
      </w:r>
      <w:r w:rsidR="00AE50AE" w:rsidRPr="0065013F">
        <w:rPr>
          <w:rFonts w:cstheme="minorHAnsi"/>
          <w:lang w:val="en-GB"/>
        </w:rPr>
        <w:t>“</w:t>
      </w:r>
      <w:proofErr w:type="spellStart"/>
      <w:r w:rsidR="00AE50AE" w:rsidRPr="0065013F">
        <w:rPr>
          <w:rFonts w:cstheme="minorHAnsi"/>
          <w:lang w:val="en-GB"/>
        </w:rPr>
        <w:t>farní</w:t>
      </w:r>
      <w:proofErr w:type="spellEnd"/>
      <w:r w:rsidR="00AE50AE" w:rsidRPr="0065013F">
        <w:rPr>
          <w:rFonts w:cstheme="minorHAnsi"/>
          <w:lang w:val="en-GB"/>
        </w:rPr>
        <w:t>”</w:t>
      </w:r>
      <w:r w:rsidR="00AE50AE">
        <w:rPr>
          <w:rFonts w:cstheme="minorHAnsi"/>
          <w:lang w:val="en-GB"/>
        </w:rPr>
        <w:t xml:space="preserve">, </w:t>
      </w:r>
      <w:proofErr w:type="spellStart"/>
      <w:r w:rsidR="00AE50AE" w:rsidRPr="0065013F">
        <w:rPr>
          <w:rFonts w:cstheme="minorHAnsi"/>
          <w:lang w:val="en-GB"/>
        </w:rPr>
        <w:t>Trampská</w:t>
      </w:r>
      <w:proofErr w:type="spellEnd"/>
      <w:r w:rsidR="00AE50AE" w:rsidRPr="0065013F">
        <w:rPr>
          <w:rFonts w:cstheme="minorHAnsi"/>
          <w:lang w:val="en-GB"/>
        </w:rPr>
        <w:t xml:space="preserve"> </w:t>
      </w:r>
      <w:proofErr w:type="spellStart"/>
      <w:r w:rsidR="00AE50AE" w:rsidRPr="0065013F">
        <w:rPr>
          <w:rFonts w:cstheme="minorHAnsi"/>
          <w:lang w:val="en-GB"/>
        </w:rPr>
        <w:t>osada</w:t>
      </w:r>
      <w:proofErr w:type="spellEnd"/>
      <w:r w:rsidR="00AE50AE">
        <w:rPr>
          <w:rFonts w:cstheme="minorHAnsi"/>
          <w:lang w:val="en-GB"/>
        </w:rPr>
        <w:t xml:space="preserve">, </w:t>
      </w:r>
      <w:proofErr w:type="spellStart"/>
      <w:r w:rsidR="00AE50AE" w:rsidRPr="0005266D">
        <w:rPr>
          <w:rFonts w:cstheme="minorHAnsi"/>
          <w:lang w:val="en-GB"/>
        </w:rPr>
        <w:t>ul</w:t>
      </w:r>
      <w:proofErr w:type="spellEnd"/>
      <w:r w:rsidR="00AE50AE" w:rsidRPr="0005266D">
        <w:rPr>
          <w:rFonts w:cstheme="minorHAnsi"/>
          <w:lang w:val="en-GB"/>
        </w:rPr>
        <w:t>.</w:t>
      </w:r>
      <w:r w:rsidR="00AE50AE">
        <w:rPr>
          <w:rFonts w:cstheme="minorHAnsi"/>
          <w:lang w:val="en-GB"/>
        </w:rPr>
        <w:t xml:space="preserve">, </w:t>
      </w:r>
      <w:proofErr w:type="spellStart"/>
      <w:r w:rsidR="00AE50AE" w:rsidRPr="0065013F">
        <w:rPr>
          <w:rFonts w:cstheme="minorHAnsi"/>
          <w:lang w:val="en-GB"/>
        </w:rPr>
        <w:t>dům</w:t>
      </w:r>
      <w:proofErr w:type="spellEnd"/>
      <w:r w:rsidR="00AE50AE">
        <w:rPr>
          <w:rFonts w:cstheme="minorHAnsi"/>
          <w:lang w:val="en-GB"/>
        </w:rPr>
        <w:t xml:space="preserve">, </w:t>
      </w:r>
      <w:proofErr w:type="spellStart"/>
      <w:r w:rsidR="00AE50AE" w:rsidRPr="0065013F">
        <w:rPr>
          <w:rFonts w:cstheme="minorHAnsi"/>
          <w:lang w:val="en-GB"/>
        </w:rPr>
        <w:t>Zš</w:t>
      </w:r>
      <w:proofErr w:type="spellEnd"/>
      <w:r w:rsidR="00AE50AE">
        <w:rPr>
          <w:rFonts w:cstheme="minorHAnsi"/>
          <w:lang w:val="en-GB"/>
        </w:rPr>
        <w:t xml:space="preserve">, </w:t>
      </w:r>
      <w:proofErr w:type="spellStart"/>
      <w:r w:rsidR="00AE50AE" w:rsidRPr="0065013F">
        <w:rPr>
          <w:rFonts w:cstheme="minorHAnsi"/>
          <w:lang w:val="en-GB"/>
        </w:rPr>
        <w:t>Okrašlo</w:t>
      </w:r>
      <w:proofErr w:type="spellEnd"/>
      <w:r w:rsidR="00AE50AE" w:rsidRPr="0065013F">
        <w:rPr>
          <w:rFonts w:cstheme="minorHAnsi"/>
          <w:lang w:val="en-GB"/>
        </w:rPr>
        <w:t>*</w:t>
      </w:r>
      <w:r w:rsidR="00AE50AE">
        <w:rPr>
          <w:rFonts w:cstheme="minorHAnsi"/>
          <w:lang w:val="en-GB"/>
        </w:rPr>
        <w:t xml:space="preserve">, </w:t>
      </w:r>
      <w:proofErr w:type="spellStart"/>
      <w:r w:rsidR="00AE50AE" w:rsidRPr="0065013F">
        <w:rPr>
          <w:rFonts w:cstheme="minorHAnsi"/>
          <w:lang w:val="en-GB"/>
        </w:rPr>
        <w:t>Turistick</w:t>
      </w:r>
      <w:proofErr w:type="spellEnd"/>
      <w:r w:rsidR="00AE50AE">
        <w:rPr>
          <w:rFonts w:cstheme="minorHAnsi"/>
          <w:lang w:val="en-GB"/>
        </w:rPr>
        <w:t xml:space="preserve">, </w:t>
      </w:r>
      <w:proofErr w:type="spellStart"/>
      <w:r w:rsidR="00AE50AE" w:rsidRPr="00CD06A8">
        <w:rPr>
          <w:rFonts w:cstheme="minorHAnsi"/>
          <w:lang w:val="en-GB"/>
        </w:rPr>
        <w:t>Stáj</w:t>
      </w:r>
      <w:proofErr w:type="spellEnd"/>
      <w:r w:rsidR="00AE50AE" w:rsidRPr="00CD06A8">
        <w:rPr>
          <w:rFonts w:cstheme="minorHAnsi"/>
          <w:lang w:val="en-GB"/>
        </w:rPr>
        <w:t xml:space="preserve">, </w:t>
      </w:r>
      <w:proofErr w:type="spellStart"/>
      <w:r w:rsidR="00AE50AE" w:rsidRPr="00CD06A8">
        <w:rPr>
          <w:rFonts w:cstheme="minorHAnsi"/>
          <w:lang w:val="en-GB"/>
        </w:rPr>
        <w:t>Kostel</w:t>
      </w:r>
      <w:proofErr w:type="spellEnd"/>
      <w:r w:rsidR="00AE50AE" w:rsidRPr="00CD06A8">
        <w:rPr>
          <w:rFonts w:cstheme="minorHAnsi"/>
          <w:lang w:val="en-GB"/>
        </w:rPr>
        <w:t xml:space="preserve">*, </w:t>
      </w:r>
      <w:proofErr w:type="spellStart"/>
      <w:r w:rsidR="00AE50AE" w:rsidRPr="00CD06A8">
        <w:rPr>
          <w:rFonts w:cstheme="minorHAnsi"/>
          <w:lang w:val="en-GB"/>
        </w:rPr>
        <w:t>Mateřsk</w:t>
      </w:r>
      <w:proofErr w:type="spellEnd"/>
      <w:r w:rsidR="00AE50AE" w:rsidRPr="00CD06A8">
        <w:rPr>
          <w:rFonts w:cstheme="minorHAnsi"/>
          <w:lang w:val="en-GB"/>
        </w:rPr>
        <w:t xml:space="preserve">*, </w:t>
      </w:r>
      <w:proofErr w:type="spellStart"/>
      <w:r w:rsidR="00AE50AE" w:rsidRPr="00CD06A8">
        <w:rPr>
          <w:rFonts w:cstheme="minorHAnsi"/>
          <w:lang w:val="en-GB"/>
        </w:rPr>
        <w:t>Náboženská</w:t>
      </w:r>
      <w:proofErr w:type="spellEnd"/>
      <w:r w:rsidR="00AE50AE" w:rsidRPr="00CD06A8">
        <w:rPr>
          <w:rFonts w:cstheme="minorHAnsi"/>
          <w:lang w:val="en-GB"/>
        </w:rPr>
        <w:t xml:space="preserve"> </w:t>
      </w:r>
      <w:proofErr w:type="spellStart"/>
      <w:r w:rsidR="00AE50AE" w:rsidRPr="00CD06A8">
        <w:rPr>
          <w:rFonts w:cstheme="minorHAnsi"/>
          <w:lang w:val="en-GB"/>
        </w:rPr>
        <w:t>obec</w:t>
      </w:r>
      <w:proofErr w:type="spellEnd"/>
      <w:r w:rsidR="00AE50AE" w:rsidRPr="00CD06A8">
        <w:rPr>
          <w:rFonts w:cstheme="minorHAnsi"/>
          <w:lang w:val="en-GB"/>
        </w:rPr>
        <w:t xml:space="preserve">, Klub </w:t>
      </w:r>
      <w:proofErr w:type="spellStart"/>
      <w:r w:rsidR="00AE50AE" w:rsidRPr="00CD06A8">
        <w:rPr>
          <w:rFonts w:cstheme="minorHAnsi"/>
          <w:lang w:val="en-GB"/>
        </w:rPr>
        <w:t>vojenské</w:t>
      </w:r>
      <w:proofErr w:type="spellEnd"/>
      <w:r w:rsidR="00AE50AE" w:rsidRPr="00CD06A8">
        <w:rPr>
          <w:rFonts w:cstheme="minorHAnsi"/>
          <w:lang w:val="en-GB"/>
        </w:rPr>
        <w:t xml:space="preserve"> </w:t>
      </w:r>
      <w:proofErr w:type="spellStart"/>
      <w:r w:rsidR="00AE50AE" w:rsidRPr="00CD06A8">
        <w:rPr>
          <w:rFonts w:cstheme="minorHAnsi"/>
          <w:lang w:val="en-GB"/>
        </w:rPr>
        <w:t>historie</w:t>
      </w:r>
      <w:proofErr w:type="spellEnd"/>
      <w:r w:rsidR="00AE50AE" w:rsidRPr="00CD06A8">
        <w:rPr>
          <w:rFonts w:cstheme="minorHAnsi"/>
          <w:lang w:val="en-GB"/>
        </w:rPr>
        <w:t>, “</w:t>
      </w:r>
      <w:proofErr w:type="spellStart"/>
      <w:r w:rsidR="00AE50AE" w:rsidRPr="00CD06A8">
        <w:rPr>
          <w:rFonts w:cstheme="minorHAnsi"/>
          <w:lang w:val="en-GB"/>
        </w:rPr>
        <w:t>okresní</w:t>
      </w:r>
      <w:proofErr w:type="spellEnd"/>
      <w:r w:rsidR="00AE50AE" w:rsidRPr="00CD06A8">
        <w:rPr>
          <w:rFonts w:cstheme="minorHAnsi"/>
          <w:lang w:val="en-GB"/>
        </w:rPr>
        <w:t xml:space="preserve">”, </w:t>
      </w:r>
      <w:proofErr w:type="spellStart"/>
      <w:r w:rsidR="00AE50AE" w:rsidRPr="00CD06A8">
        <w:rPr>
          <w:rFonts w:cstheme="minorHAnsi"/>
          <w:lang w:val="en-GB"/>
        </w:rPr>
        <w:t>Modelář</w:t>
      </w:r>
      <w:proofErr w:type="spellEnd"/>
      <w:r w:rsidR="00AE50AE" w:rsidRPr="00CD06A8">
        <w:rPr>
          <w:rFonts w:cstheme="minorHAnsi"/>
          <w:lang w:val="en-GB"/>
        </w:rPr>
        <w:t xml:space="preserve">*, </w:t>
      </w:r>
      <w:proofErr w:type="spellStart"/>
      <w:r w:rsidR="00AE50AE" w:rsidRPr="00CD06A8">
        <w:rPr>
          <w:rFonts w:cstheme="minorHAnsi"/>
          <w:lang w:val="en-GB"/>
        </w:rPr>
        <w:t>Sportovní</w:t>
      </w:r>
      <w:proofErr w:type="spellEnd"/>
      <w:r w:rsidR="00AE50AE" w:rsidRPr="00CD06A8">
        <w:rPr>
          <w:rFonts w:cstheme="minorHAnsi"/>
          <w:lang w:val="en-GB"/>
        </w:rPr>
        <w:t xml:space="preserve"> </w:t>
      </w:r>
      <w:proofErr w:type="spellStart"/>
      <w:r w:rsidR="00AE50AE" w:rsidRPr="00CD06A8">
        <w:rPr>
          <w:rFonts w:cstheme="minorHAnsi"/>
          <w:lang w:val="en-GB"/>
        </w:rPr>
        <w:t>klub</w:t>
      </w:r>
      <w:proofErr w:type="spellEnd"/>
      <w:r w:rsidR="00AE50AE" w:rsidRPr="00CD06A8">
        <w:rPr>
          <w:rFonts w:cstheme="minorHAnsi"/>
          <w:lang w:val="en-GB"/>
        </w:rPr>
        <w:t xml:space="preserve">*, </w:t>
      </w:r>
      <w:proofErr w:type="spellStart"/>
      <w:r w:rsidR="00AE50AE" w:rsidRPr="00CD06A8">
        <w:rPr>
          <w:rFonts w:cstheme="minorHAnsi"/>
          <w:lang w:val="en-GB"/>
        </w:rPr>
        <w:t>Studentský</w:t>
      </w:r>
      <w:proofErr w:type="spellEnd"/>
      <w:r w:rsidR="00AE50AE" w:rsidRPr="00CD06A8">
        <w:rPr>
          <w:rFonts w:cstheme="minorHAnsi"/>
          <w:lang w:val="en-GB"/>
        </w:rPr>
        <w:t xml:space="preserve"> </w:t>
      </w:r>
      <w:proofErr w:type="spellStart"/>
      <w:r w:rsidR="00AE50AE" w:rsidRPr="00CD06A8">
        <w:rPr>
          <w:rFonts w:cstheme="minorHAnsi"/>
          <w:lang w:val="en-GB"/>
        </w:rPr>
        <w:t>spolek</w:t>
      </w:r>
      <w:proofErr w:type="spellEnd"/>
      <w:r w:rsidR="00AE50AE" w:rsidRPr="00CD06A8">
        <w:rPr>
          <w:rFonts w:cstheme="minorHAnsi"/>
          <w:lang w:val="en-GB"/>
        </w:rPr>
        <w:t xml:space="preserve">, </w:t>
      </w:r>
      <w:proofErr w:type="spellStart"/>
      <w:r w:rsidR="00AE50AE" w:rsidRPr="00CD06A8">
        <w:rPr>
          <w:rFonts w:cstheme="minorHAnsi"/>
          <w:lang w:val="en-GB"/>
        </w:rPr>
        <w:t>Šerm</w:t>
      </w:r>
      <w:proofErr w:type="spellEnd"/>
      <w:r w:rsidR="00AE50AE" w:rsidRPr="00CD06A8">
        <w:rPr>
          <w:rFonts w:cstheme="minorHAnsi"/>
          <w:lang w:val="en-GB"/>
        </w:rPr>
        <w:t xml:space="preserve">*, </w:t>
      </w:r>
      <w:proofErr w:type="spellStart"/>
      <w:r w:rsidR="00AE50AE" w:rsidRPr="00CD06A8">
        <w:rPr>
          <w:rFonts w:cstheme="minorHAnsi"/>
          <w:lang w:val="en-GB"/>
        </w:rPr>
        <w:t>Křesťanský</w:t>
      </w:r>
      <w:proofErr w:type="spellEnd"/>
      <w:r w:rsidR="00AE50AE" w:rsidRPr="00CD06A8">
        <w:rPr>
          <w:rFonts w:cstheme="minorHAnsi"/>
          <w:lang w:val="en-GB"/>
        </w:rPr>
        <w:t xml:space="preserve"> </w:t>
      </w:r>
      <w:proofErr w:type="spellStart"/>
      <w:r w:rsidR="00AE50AE" w:rsidRPr="00CD06A8">
        <w:rPr>
          <w:rFonts w:cstheme="minorHAnsi"/>
          <w:lang w:val="en-GB"/>
        </w:rPr>
        <w:t>sbor</w:t>
      </w:r>
      <w:proofErr w:type="spellEnd"/>
      <w:r w:rsidR="00AE50AE" w:rsidRPr="00CD06A8">
        <w:rPr>
          <w:rFonts w:cstheme="minorHAnsi"/>
          <w:lang w:val="en-GB"/>
        </w:rPr>
        <w:t xml:space="preserve">, </w:t>
      </w:r>
      <w:proofErr w:type="spellStart"/>
      <w:r w:rsidR="00AE50AE" w:rsidRPr="00CD06A8">
        <w:rPr>
          <w:rFonts w:cstheme="minorHAnsi"/>
          <w:lang w:val="en-GB"/>
        </w:rPr>
        <w:t>Cimbál</w:t>
      </w:r>
      <w:proofErr w:type="spellEnd"/>
      <w:r w:rsidR="00AE50AE" w:rsidRPr="00CD06A8">
        <w:rPr>
          <w:rFonts w:cstheme="minorHAnsi"/>
          <w:lang w:val="en-GB"/>
        </w:rPr>
        <w:t xml:space="preserve">*, </w:t>
      </w:r>
      <w:proofErr w:type="spellStart"/>
      <w:r w:rsidR="00AE50AE" w:rsidRPr="00CD06A8">
        <w:rPr>
          <w:rFonts w:cstheme="minorHAnsi"/>
          <w:lang w:val="en-GB"/>
        </w:rPr>
        <w:t>Dechov</w:t>
      </w:r>
      <w:proofErr w:type="spellEnd"/>
      <w:r w:rsidR="00AE50AE" w:rsidRPr="00CD06A8">
        <w:rPr>
          <w:rFonts w:cstheme="minorHAnsi"/>
          <w:lang w:val="en-GB"/>
        </w:rPr>
        <w:t xml:space="preserve">*, </w:t>
      </w:r>
      <w:proofErr w:type="spellStart"/>
      <w:r w:rsidR="00AE50AE" w:rsidRPr="00CD06A8">
        <w:rPr>
          <w:rFonts w:cstheme="minorHAnsi"/>
          <w:lang w:val="en-GB"/>
        </w:rPr>
        <w:t>galerie</w:t>
      </w:r>
      <w:proofErr w:type="spellEnd"/>
      <w:r w:rsidR="00AE50AE" w:rsidRPr="00CD06A8">
        <w:rPr>
          <w:rFonts w:cstheme="minorHAnsi"/>
          <w:lang w:val="en-GB"/>
        </w:rPr>
        <w:t xml:space="preserve">, </w:t>
      </w:r>
      <w:proofErr w:type="spellStart"/>
      <w:r w:rsidR="00AE50AE" w:rsidRPr="00CD06A8">
        <w:rPr>
          <w:rFonts w:cstheme="minorHAnsi"/>
          <w:lang w:val="en-GB"/>
        </w:rPr>
        <w:t>Taneč</w:t>
      </w:r>
      <w:proofErr w:type="spellEnd"/>
      <w:r w:rsidR="00AE50AE" w:rsidRPr="00CD06A8">
        <w:rPr>
          <w:rFonts w:cstheme="minorHAnsi"/>
          <w:lang w:val="en-GB"/>
        </w:rPr>
        <w:t xml:space="preserve">*, </w:t>
      </w:r>
      <w:proofErr w:type="spellStart"/>
      <w:r w:rsidR="00AE50AE" w:rsidRPr="00CD06A8">
        <w:rPr>
          <w:rFonts w:cstheme="minorHAnsi"/>
          <w:lang w:val="en-GB"/>
        </w:rPr>
        <w:t>Česko</w:t>
      </w:r>
      <w:proofErr w:type="spellEnd"/>
      <w:r w:rsidR="00AE50AE" w:rsidRPr="00CD06A8">
        <w:rPr>
          <w:rFonts w:cstheme="minorHAnsi"/>
          <w:lang w:val="en-GB"/>
        </w:rPr>
        <w:t xml:space="preserve">-*, </w:t>
      </w:r>
      <w:proofErr w:type="spellStart"/>
      <w:r w:rsidR="00AE50AE" w:rsidRPr="00CD06A8">
        <w:rPr>
          <w:rFonts w:cstheme="minorHAnsi"/>
          <w:lang w:val="en-GB"/>
        </w:rPr>
        <w:t>Česko</w:t>
      </w:r>
      <w:proofErr w:type="spellEnd"/>
      <w:r w:rsidR="00AE50AE" w:rsidRPr="00CD06A8">
        <w:rPr>
          <w:rFonts w:cstheme="minorHAnsi"/>
          <w:lang w:val="en-GB"/>
        </w:rPr>
        <w:t xml:space="preserve"> - *, Klub </w:t>
      </w:r>
      <w:proofErr w:type="spellStart"/>
      <w:r w:rsidR="00AE50AE" w:rsidRPr="00CD06A8">
        <w:rPr>
          <w:rFonts w:cstheme="minorHAnsi"/>
          <w:lang w:val="en-GB"/>
        </w:rPr>
        <w:t>chovatelů</w:t>
      </w:r>
      <w:proofErr w:type="spellEnd"/>
      <w:r w:rsidR="00AE50AE" w:rsidRPr="00CD06A8">
        <w:rPr>
          <w:rFonts w:cstheme="minorHAnsi"/>
          <w:lang w:val="en-GB"/>
        </w:rPr>
        <w:t xml:space="preserve">, </w:t>
      </w:r>
      <w:proofErr w:type="spellStart"/>
      <w:r w:rsidR="00AE50AE" w:rsidRPr="00CD06A8">
        <w:rPr>
          <w:rFonts w:cstheme="minorHAnsi"/>
          <w:lang w:val="en-GB"/>
        </w:rPr>
        <w:t>Sbor</w:t>
      </w:r>
      <w:proofErr w:type="spellEnd"/>
      <w:r w:rsidR="00AE50AE" w:rsidRPr="00CD06A8">
        <w:rPr>
          <w:rFonts w:cstheme="minorHAnsi"/>
          <w:lang w:val="en-GB"/>
        </w:rPr>
        <w:t>, *folk*, “</w:t>
      </w:r>
      <w:proofErr w:type="spellStart"/>
      <w:r w:rsidR="00AE50AE" w:rsidRPr="00CD06A8">
        <w:rPr>
          <w:rFonts w:cstheme="minorHAnsi"/>
          <w:lang w:val="en-GB"/>
        </w:rPr>
        <w:t>spolek</w:t>
      </w:r>
      <w:proofErr w:type="spellEnd"/>
      <w:r w:rsidR="00AE50AE" w:rsidRPr="00CD06A8">
        <w:rPr>
          <w:rFonts w:cstheme="minorHAnsi"/>
          <w:lang w:val="en-GB"/>
        </w:rPr>
        <w:t xml:space="preserve"> </w:t>
      </w:r>
      <w:proofErr w:type="spellStart"/>
      <w:r w:rsidR="00AE50AE" w:rsidRPr="00CD06A8">
        <w:rPr>
          <w:rFonts w:cstheme="minorHAnsi"/>
          <w:lang w:val="en-GB"/>
        </w:rPr>
        <w:t>rodičů</w:t>
      </w:r>
      <w:proofErr w:type="spellEnd"/>
      <w:r w:rsidR="00AE50AE" w:rsidRPr="00CD06A8">
        <w:rPr>
          <w:rFonts w:cstheme="minorHAnsi"/>
          <w:lang w:val="en-GB"/>
        </w:rPr>
        <w:t>”, “</w:t>
      </w:r>
      <w:proofErr w:type="spellStart"/>
      <w:r w:rsidR="00AE50AE" w:rsidRPr="00CD06A8">
        <w:rPr>
          <w:rFonts w:cstheme="minorHAnsi"/>
          <w:lang w:val="en-GB"/>
        </w:rPr>
        <w:t>sdružení</w:t>
      </w:r>
      <w:proofErr w:type="spellEnd"/>
      <w:r w:rsidR="00AE50AE" w:rsidRPr="00CD06A8">
        <w:rPr>
          <w:rFonts w:cstheme="minorHAnsi"/>
          <w:lang w:val="en-GB"/>
        </w:rPr>
        <w:t xml:space="preserve"> </w:t>
      </w:r>
      <w:proofErr w:type="spellStart"/>
      <w:r w:rsidR="00AE50AE" w:rsidRPr="00CD06A8">
        <w:rPr>
          <w:rFonts w:cstheme="minorHAnsi"/>
          <w:lang w:val="en-GB"/>
        </w:rPr>
        <w:t>rodičů</w:t>
      </w:r>
      <w:proofErr w:type="spellEnd"/>
      <w:r w:rsidR="00AE50AE" w:rsidRPr="00CD06A8">
        <w:rPr>
          <w:rFonts w:cstheme="minorHAnsi"/>
          <w:lang w:val="en-GB"/>
        </w:rPr>
        <w:t xml:space="preserve">”, Veteran car, Veteran </w:t>
      </w:r>
      <w:proofErr w:type="spellStart"/>
      <w:r w:rsidR="00AE50AE" w:rsidRPr="00CD06A8">
        <w:rPr>
          <w:rFonts w:cstheme="minorHAnsi"/>
          <w:lang w:val="en-GB"/>
        </w:rPr>
        <w:t>klub</w:t>
      </w:r>
      <w:proofErr w:type="spellEnd"/>
      <w:r w:rsidR="00AE50AE" w:rsidRPr="00CD06A8">
        <w:rPr>
          <w:rFonts w:cstheme="minorHAnsi"/>
          <w:lang w:val="en-GB"/>
        </w:rPr>
        <w:t xml:space="preserve">, </w:t>
      </w:r>
      <w:proofErr w:type="spellStart"/>
      <w:r w:rsidR="00AE50AE" w:rsidRPr="00CD06A8">
        <w:rPr>
          <w:rFonts w:cstheme="minorHAnsi"/>
          <w:lang w:val="en-GB"/>
        </w:rPr>
        <w:t>Unie</w:t>
      </w:r>
      <w:proofErr w:type="spellEnd"/>
      <w:r w:rsidR="00AE50AE" w:rsidRPr="00CD06A8">
        <w:rPr>
          <w:rFonts w:cstheme="minorHAnsi"/>
          <w:lang w:val="en-GB"/>
        </w:rPr>
        <w:t xml:space="preserve"> </w:t>
      </w:r>
      <w:proofErr w:type="spellStart"/>
      <w:r w:rsidR="00AE50AE" w:rsidRPr="00CD06A8">
        <w:rPr>
          <w:rFonts w:cstheme="minorHAnsi"/>
          <w:lang w:val="en-GB"/>
        </w:rPr>
        <w:t>rodičů</w:t>
      </w:r>
      <w:proofErr w:type="spellEnd"/>
      <w:r w:rsidR="00AE50AE" w:rsidRPr="00CD06A8">
        <w:rPr>
          <w:rFonts w:cstheme="minorHAnsi"/>
          <w:lang w:val="en-GB"/>
        </w:rPr>
        <w:t>, “</w:t>
      </w:r>
      <w:proofErr w:type="spellStart"/>
      <w:r w:rsidR="00AE50AE" w:rsidRPr="00CD06A8">
        <w:rPr>
          <w:rFonts w:cstheme="minorHAnsi"/>
          <w:lang w:val="en-GB"/>
        </w:rPr>
        <w:t>rada</w:t>
      </w:r>
      <w:proofErr w:type="spellEnd"/>
      <w:r w:rsidR="00AE50AE" w:rsidRPr="00CD06A8">
        <w:rPr>
          <w:rFonts w:cstheme="minorHAnsi"/>
          <w:lang w:val="en-GB"/>
        </w:rPr>
        <w:t xml:space="preserve"> </w:t>
      </w:r>
      <w:proofErr w:type="spellStart"/>
      <w:r w:rsidR="00AE50AE" w:rsidRPr="00CD06A8">
        <w:rPr>
          <w:rFonts w:cstheme="minorHAnsi"/>
          <w:lang w:val="en-GB"/>
        </w:rPr>
        <w:t>rodičů</w:t>
      </w:r>
      <w:proofErr w:type="spellEnd"/>
      <w:r w:rsidR="00AE50AE" w:rsidRPr="00CD06A8">
        <w:rPr>
          <w:rFonts w:cstheme="minorHAnsi"/>
          <w:lang w:val="en-GB"/>
        </w:rPr>
        <w:t xml:space="preserve">”,  “v </w:t>
      </w:r>
      <w:proofErr w:type="spellStart"/>
      <w:r w:rsidR="00AE50AE" w:rsidRPr="00CD06A8">
        <w:rPr>
          <w:rFonts w:cstheme="minorHAnsi"/>
          <w:lang w:val="en-GB"/>
        </w:rPr>
        <w:t>likvidaci</w:t>
      </w:r>
      <w:proofErr w:type="spellEnd"/>
      <w:r w:rsidR="00AE50AE" w:rsidRPr="00CD06A8">
        <w:rPr>
          <w:rFonts w:cstheme="minorHAnsi"/>
          <w:lang w:val="en-GB"/>
        </w:rPr>
        <w:t>”, “pro prahu”,  “</w:t>
      </w:r>
      <w:proofErr w:type="spellStart"/>
      <w:r w:rsidR="00AE50AE" w:rsidRPr="00CD06A8">
        <w:rPr>
          <w:rFonts w:cstheme="minorHAnsi"/>
          <w:lang w:val="en-GB"/>
        </w:rPr>
        <w:t>sdružení</w:t>
      </w:r>
      <w:proofErr w:type="spellEnd"/>
      <w:r w:rsidR="00AE50AE" w:rsidRPr="00CD06A8">
        <w:rPr>
          <w:rFonts w:cstheme="minorHAnsi"/>
          <w:lang w:val="en-GB"/>
        </w:rPr>
        <w:t xml:space="preserve"> </w:t>
      </w:r>
      <w:proofErr w:type="spellStart"/>
      <w:r w:rsidR="00AE50AE" w:rsidRPr="00CD06A8">
        <w:rPr>
          <w:rFonts w:cstheme="minorHAnsi"/>
          <w:lang w:val="en-GB"/>
        </w:rPr>
        <w:t>akcionářů</w:t>
      </w:r>
      <w:proofErr w:type="spellEnd"/>
      <w:r w:rsidR="00AE50AE" w:rsidRPr="00CD06A8">
        <w:rPr>
          <w:rFonts w:cstheme="minorHAnsi"/>
          <w:lang w:val="en-GB"/>
        </w:rPr>
        <w:t>”, “</w:t>
      </w:r>
      <w:proofErr w:type="spellStart"/>
      <w:r w:rsidR="00AE50AE" w:rsidRPr="00CD06A8">
        <w:rPr>
          <w:rFonts w:cstheme="minorHAnsi"/>
          <w:lang w:val="en-GB"/>
        </w:rPr>
        <w:t>sdružení</w:t>
      </w:r>
      <w:proofErr w:type="spellEnd"/>
      <w:r w:rsidR="00AE50AE" w:rsidRPr="00CD06A8">
        <w:rPr>
          <w:rFonts w:cstheme="minorHAnsi"/>
          <w:lang w:val="en-GB"/>
        </w:rPr>
        <w:t xml:space="preserve"> </w:t>
      </w:r>
      <w:proofErr w:type="spellStart"/>
      <w:r w:rsidR="00AE50AE" w:rsidRPr="00CD06A8">
        <w:rPr>
          <w:rFonts w:cstheme="minorHAnsi"/>
          <w:lang w:val="en-GB"/>
        </w:rPr>
        <w:t>nájemníků</w:t>
      </w:r>
      <w:proofErr w:type="spellEnd"/>
      <w:r w:rsidR="00AE50AE" w:rsidRPr="00CD06A8">
        <w:rPr>
          <w:rFonts w:cstheme="minorHAnsi"/>
          <w:lang w:val="en-GB"/>
        </w:rPr>
        <w:t>”, “</w:t>
      </w:r>
      <w:proofErr w:type="spellStart"/>
      <w:r w:rsidR="00AE50AE" w:rsidRPr="00CD06A8">
        <w:rPr>
          <w:rFonts w:cstheme="minorHAnsi"/>
          <w:lang w:val="en-GB"/>
        </w:rPr>
        <w:t>sdružení</w:t>
      </w:r>
      <w:proofErr w:type="spellEnd"/>
      <w:r w:rsidR="00AE50AE" w:rsidRPr="00CD06A8">
        <w:rPr>
          <w:rFonts w:cstheme="minorHAnsi"/>
          <w:lang w:val="en-GB"/>
        </w:rPr>
        <w:t xml:space="preserve"> </w:t>
      </w:r>
      <w:proofErr w:type="spellStart"/>
      <w:r w:rsidR="00AE50AE" w:rsidRPr="00CD06A8">
        <w:rPr>
          <w:rFonts w:cstheme="minorHAnsi"/>
          <w:lang w:val="en-GB"/>
        </w:rPr>
        <w:t>obyvatel</w:t>
      </w:r>
      <w:proofErr w:type="spellEnd"/>
      <w:r w:rsidR="00AE50AE" w:rsidRPr="00CD06A8">
        <w:rPr>
          <w:rFonts w:cstheme="minorHAnsi"/>
          <w:lang w:val="en-GB"/>
        </w:rPr>
        <w:t xml:space="preserve">” (only if not national level), </w:t>
      </w:r>
      <w:proofErr w:type="spellStart"/>
      <w:r w:rsidR="00AE50AE" w:rsidRPr="00CD06A8">
        <w:rPr>
          <w:rFonts w:cstheme="minorHAnsi"/>
          <w:lang w:val="en-GB"/>
        </w:rPr>
        <w:t>Sdružení</w:t>
      </w:r>
      <w:proofErr w:type="spellEnd"/>
      <w:r w:rsidR="00AE50AE" w:rsidRPr="00CD06A8">
        <w:rPr>
          <w:rFonts w:cstheme="minorHAnsi"/>
          <w:lang w:val="en-GB"/>
        </w:rPr>
        <w:t xml:space="preserve"> </w:t>
      </w:r>
      <w:proofErr w:type="spellStart"/>
      <w:r w:rsidR="00AE50AE" w:rsidRPr="00CD06A8">
        <w:rPr>
          <w:rFonts w:cstheme="minorHAnsi"/>
          <w:lang w:val="en-GB"/>
        </w:rPr>
        <w:t>občanů</w:t>
      </w:r>
      <w:proofErr w:type="spellEnd"/>
      <w:r w:rsidR="00AE50AE" w:rsidRPr="00CD06A8">
        <w:rPr>
          <w:rFonts w:cstheme="minorHAnsi"/>
          <w:lang w:val="en-GB"/>
        </w:rPr>
        <w:t xml:space="preserve">, “European”, </w:t>
      </w:r>
      <w:proofErr w:type="spellStart"/>
      <w:r w:rsidR="00AE50AE" w:rsidRPr="00CD06A8">
        <w:rPr>
          <w:rFonts w:cstheme="minorHAnsi"/>
          <w:lang w:val="en-GB"/>
        </w:rPr>
        <w:t>evropsky</w:t>
      </w:r>
      <w:proofErr w:type="spellEnd"/>
      <w:r w:rsidR="00AE50AE" w:rsidRPr="00CD06A8">
        <w:rPr>
          <w:rFonts w:cstheme="minorHAnsi"/>
          <w:lang w:val="en-GB"/>
        </w:rPr>
        <w:t xml:space="preserve">, </w:t>
      </w:r>
      <w:proofErr w:type="spellStart"/>
      <w:r w:rsidR="00AE50AE" w:rsidRPr="00CD06A8">
        <w:rPr>
          <w:rFonts w:cstheme="minorHAnsi"/>
          <w:lang w:val="en-GB"/>
        </w:rPr>
        <w:t>mezinardni</w:t>
      </w:r>
      <w:proofErr w:type="spellEnd"/>
      <w:r w:rsidR="00AE50AE" w:rsidRPr="00CD06A8">
        <w:rPr>
          <w:rFonts w:cstheme="minorHAnsi"/>
          <w:lang w:val="en-GB"/>
        </w:rPr>
        <w:t xml:space="preserve">, </w:t>
      </w:r>
      <w:proofErr w:type="spellStart"/>
      <w:r w:rsidR="00AE50AE" w:rsidRPr="00CD06A8">
        <w:rPr>
          <w:rFonts w:cstheme="minorHAnsi"/>
          <w:lang w:val="en-GB"/>
        </w:rPr>
        <w:t>Cesko-vietnamsky</w:t>
      </w:r>
      <w:proofErr w:type="spellEnd"/>
      <w:r w:rsidR="00AE50AE" w:rsidRPr="00CD06A8">
        <w:rPr>
          <w:rFonts w:cstheme="minorHAnsi"/>
          <w:lang w:val="en-GB"/>
        </w:rPr>
        <w:t xml:space="preserve"> etc.</w:t>
      </w:r>
      <w:r w:rsidR="00AE50AE">
        <w:rPr>
          <w:rFonts w:cstheme="minorHAnsi"/>
          <w:lang w:val="en-GB"/>
        </w:rPr>
        <w:t xml:space="preserve">, </w:t>
      </w:r>
      <w:r w:rsidR="00AE50AE" w:rsidRPr="00CD06A8">
        <w:rPr>
          <w:rFonts w:cstheme="minorHAnsi"/>
          <w:lang w:val="en-GB"/>
        </w:rPr>
        <w:t>“</w:t>
      </w:r>
      <w:proofErr w:type="spellStart"/>
      <w:r w:rsidR="00AE50AE" w:rsidRPr="00CD06A8">
        <w:rPr>
          <w:rFonts w:cstheme="minorHAnsi"/>
          <w:lang w:val="en-GB"/>
        </w:rPr>
        <w:t>náboženská</w:t>
      </w:r>
      <w:proofErr w:type="spellEnd"/>
      <w:r w:rsidR="00AE50AE" w:rsidRPr="00CD06A8">
        <w:rPr>
          <w:rFonts w:cstheme="minorHAnsi"/>
          <w:lang w:val="en-GB"/>
        </w:rPr>
        <w:t xml:space="preserve"> </w:t>
      </w:r>
      <w:proofErr w:type="spellStart"/>
      <w:r w:rsidR="00AE50AE" w:rsidRPr="00CD06A8">
        <w:rPr>
          <w:rFonts w:cstheme="minorHAnsi"/>
          <w:lang w:val="en-GB"/>
        </w:rPr>
        <w:t>obec</w:t>
      </w:r>
      <w:proofErr w:type="spellEnd"/>
      <w:r w:rsidR="00AE50AE" w:rsidRPr="00CD06A8">
        <w:rPr>
          <w:rFonts w:cstheme="minorHAnsi"/>
          <w:lang w:val="en-GB"/>
        </w:rPr>
        <w:t>”, “</w:t>
      </w:r>
      <w:proofErr w:type="spellStart"/>
      <w:r w:rsidR="00AE50AE" w:rsidRPr="00CD06A8">
        <w:rPr>
          <w:rFonts w:cstheme="minorHAnsi"/>
          <w:lang w:val="en-GB"/>
        </w:rPr>
        <w:t>obec</w:t>
      </w:r>
      <w:proofErr w:type="spellEnd"/>
      <w:r w:rsidR="00AE50AE" w:rsidRPr="00CD06A8">
        <w:rPr>
          <w:rFonts w:cstheme="minorHAnsi"/>
          <w:lang w:val="en-GB"/>
        </w:rPr>
        <w:t>”, “</w:t>
      </w:r>
      <w:proofErr w:type="spellStart"/>
      <w:r w:rsidR="00AE50AE" w:rsidRPr="00CD06A8">
        <w:rPr>
          <w:rFonts w:cstheme="minorHAnsi"/>
          <w:lang w:val="en-GB"/>
        </w:rPr>
        <w:t>sdružení</w:t>
      </w:r>
      <w:proofErr w:type="spellEnd"/>
      <w:r w:rsidR="00AE50AE" w:rsidRPr="00CD06A8">
        <w:rPr>
          <w:rFonts w:cstheme="minorHAnsi"/>
          <w:lang w:val="en-GB"/>
        </w:rPr>
        <w:t xml:space="preserve"> </w:t>
      </w:r>
      <w:proofErr w:type="spellStart"/>
      <w:r w:rsidR="00AE50AE" w:rsidRPr="00CD06A8">
        <w:rPr>
          <w:rFonts w:cstheme="minorHAnsi"/>
          <w:lang w:val="en-GB"/>
        </w:rPr>
        <w:t>přátel</w:t>
      </w:r>
      <w:proofErr w:type="spellEnd"/>
      <w:r w:rsidR="00AE50AE" w:rsidRPr="00CD06A8">
        <w:rPr>
          <w:rFonts w:cstheme="minorHAnsi"/>
          <w:lang w:val="en-GB"/>
        </w:rPr>
        <w:t>” if local, “</w:t>
      </w:r>
      <w:proofErr w:type="spellStart"/>
      <w:r w:rsidR="00AE50AE" w:rsidRPr="00CD06A8">
        <w:rPr>
          <w:rFonts w:cstheme="minorHAnsi"/>
          <w:lang w:val="en-GB"/>
        </w:rPr>
        <w:t>spolek</w:t>
      </w:r>
      <w:proofErr w:type="spellEnd"/>
      <w:r w:rsidR="00AE50AE" w:rsidRPr="00CD06A8">
        <w:rPr>
          <w:rFonts w:cstheme="minorHAnsi"/>
          <w:lang w:val="en-GB"/>
        </w:rPr>
        <w:t xml:space="preserve"> </w:t>
      </w:r>
      <w:proofErr w:type="spellStart"/>
      <w:r w:rsidR="00AE50AE" w:rsidRPr="00CD06A8">
        <w:rPr>
          <w:rFonts w:cstheme="minorHAnsi"/>
          <w:lang w:val="en-GB"/>
        </w:rPr>
        <w:t>přátel</w:t>
      </w:r>
      <w:proofErr w:type="spellEnd"/>
      <w:r w:rsidR="00AE50AE" w:rsidRPr="00CD06A8">
        <w:rPr>
          <w:rFonts w:cstheme="minorHAnsi"/>
          <w:lang w:val="en-GB"/>
        </w:rPr>
        <w:t xml:space="preserve">” if local, alumni, </w:t>
      </w:r>
      <w:proofErr w:type="spellStart"/>
      <w:r w:rsidR="00AE50AE" w:rsidRPr="00CD06A8">
        <w:rPr>
          <w:rFonts w:cstheme="minorHAnsi"/>
          <w:lang w:val="en-GB"/>
        </w:rPr>
        <w:t>Divadlo</w:t>
      </w:r>
      <w:proofErr w:type="spellEnd"/>
      <w:r w:rsidR="00AE50AE" w:rsidRPr="00CD06A8">
        <w:rPr>
          <w:rFonts w:cstheme="minorHAnsi"/>
          <w:lang w:val="en-GB"/>
        </w:rPr>
        <w:t>, Klub (</w:t>
      </w:r>
      <w:proofErr w:type="spellStart"/>
      <w:r w:rsidR="00AE50AE" w:rsidRPr="00CD06A8">
        <w:rPr>
          <w:rFonts w:cstheme="minorHAnsi"/>
          <w:lang w:val="en-GB"/>
        </w:rPr>
        <w:t>kulturni</w:t>
      </w:r>
      <w:proofErr w:type="spellEnd"/>
      <w:r w:rsidR="00AE50AE" w:rsidRPr="00CD06A8">
        <w:rPr>
          <w:rFonts w:cstheme="minorHAnsi"/>
          <w:lang w:val="en-GB"/>
        </w:rPr>
        <w:t xml:space="preserve">), </w:t>
      </w:r>
      <w:proofErr w:type="spellStart"/>
      <w:r w:rsidR="00AE50AE" w:rsidRPr="00CD06A8">
        <w:rPr>
          <w:rFonts w:cstheme="minorHAnsi"/>
          <w:lang w:val="en-GB"/>
        </w:rPr>
        <w:t>Studentsky</w:t>
      </w:r>
      <w:proofErr w:type="spellEnd"/>
      <w:r w:rsidR="00AE50AE" w:rsidRPr="00CD06A8">
        <w:rPr>
          <w:rFonts w:cstheme="minorHAnsi"/>
          <w:lang w:val="en-GB"/>
        </w:rPr>
        <w:t xml:space="preserve"> </w:t>
      </w:r>
      <w:proofErr w:type="spellStart"/>
      <w:r w:rsidR="00AE50AE" w:rsidRPr="00CD06A8">
        <w:rPr>
          <w:rFonts w:cstheme="minorHAnsi"/>
          <w:lang w:val="en-GB"/>
        </w:rPr>
        <w:t>spolek</w:t>
      </w:r>
      <w:proofErr w:type="spellEnd"/>
      <w:r w:rsidR="00AE50AE" w:rsidRPr="00CD06A8">
        <w:rPr>
          <w:rFonts w:cstheme="minorHAnsi"/>
          <w:lang w:val="en-GB"/>
        </w:rPr>
        <w:t xml:space="preserve">, </w:t>
      </w:r>
      <w:proofErr w:type="spellStart"/>
      <w:r w:rsidR="00AE50AE" w:rsidRPr="00CD06A8">
        <w:rPr>
          <w:rFonts w:cstheme="minorHAnsi"/>
          <w:lang w:val="en-GB"/>
        </w:rPr>
        <w:t>Tanecni</w:t>
      </w:r>
      <w:proofErr w:type="spellEnd"/>
      <w:r w:rsidR="00AE50AE" w:rsidRPr="00CD06A8">
        <w:rPr>
          <w:rFonts w:cstheme="minorHAnsi"/>
          <w:lang w:val="en-GB"/>
        </w:rPr>
        <w:t xml:space="preserve">, </w:t>
      </w:r>
      <w:proofErr w:type="spellStart"/>
      <w:r w:rsidR="00AE50AE" w:rsidRPr="00CD06A8">
        <w:rPr>
          <w:rFonts w:cstheme="minorHAnsi"/>
          <w:lang w:val="en-GB"/>
        </w:rPr>
        <w:t>Regionalni</w:t>
      </w:r>
      <w:proofErr w:type="spellEnd"/>
      <w:r w:rsidR="00AE50AE" w:rsidRPr="00CD06A8">
        <w:rPr>
          <w:rFonts w:cstheme="minorHAnsi"/>
          <w:lang w:val="en-GB"/>
        </w:rPr>
        <w:t xml:space="preserve">, Aeroclub, </w:t>
      </w:r>
      <w:proofErr w:type="spellStart"/>
      <w:r w:rsidR="00AE50AE" w:rsidRPr="00CD06A8">
        <w:rPr>
          <w:rFonts w:cstheme="minorHAnsi"/>
          <w:lang w:val="en-GB"/>
        </w:rPr>
        <w:t>Liberc</w:t>
      </w:r>
      <w:proofErr w:type="spellEnd"/>
      <w:r w:rsidR="00AE50AE" w:rsidRPr="00CD06A8">
        <w:rPr>
          <w:rFonts w:cstheme="minorHAnsi"/>
          <w:lang w:val="en-GB"/>
        </w:rPr>
        <w:t xml:space="preserve">*, </w:t>
      </w:r>
      <w:proofErr w:type="spellStart"/>
      <w:r w:rsidR="00AE50AE" w:rsidRPr="00CD06A8">
        <w:rPr>
          <w:rFonts w:cstheme="minorHAnsi"/>
          <w:lang w:val="en-GB"/>
        </w:rPr>
        <w:t>Hradc</w:t>
      </w:r>
      <w:proofErr w:type="spellEnd"/>
      <w:r w:rsidR="00AE50AE" w:rsidRPr="00CD06A8">
        <w:rPr>
          <w:rFonts w:cstheme="minorHAnsi"/>
          <w:lang w:val="en-GB"/>
        </w:rPr>
        <w:t xml:space="preserve">*, </w:t>
      </w:r>
      <w:proofErr w:type="spellStart"/>
      <w:r w:rsidR="00AE50AE" w:rsidRPr="00CD06A8">
        <w:rPr>
          <w:rFonts w:cstheme="minorHAnsi"/>
          <w:lang w:val="en-GB"/>
        </w:rPr>
        <w:t>Budějo</w:t>
      </w:r>
      <w:proofErr w:type="spellEnd"/>
      <w:r w:rsidR="00AE50AE" w:rsidRPr="00CD06A8">
        <w:rPr>
          <w:rFonts w:cstheme="minorHAnsi"/>
          <w:lang w:val="en-GB"/>
        </w:rPr>
        <w:t xml:space="preserve">*, Kladno, </w:t>
      </w:r>
      <w:proofErr w:type="spellStart"/>
      <w:r w:rsidR="00AE50AE" w:rsidRPr="00CD06A8">
        <w:rPr>
          <w:rFonts w:cstheme="minorHAnsi"/>
          <w:lang w:val="en-GB"/>
        </w:rPr>
        <w:t>Osada</w:t>
      </w:r>
      <w:proofErr w:type="spellEnd"/>
      <w:r w:rsidR="00AE50AE" w:rsidRPr="00CD06A8">
        <w:rPr>
          <w:rFonts w:cstheme="minorHAnsi"/>
          <w:lang w:val="en-GB"/>
        </w:rPr>
        <w:t xml:space="preserve">, </w:t>
      </w:r>
      <w:proofErr w:type="spellStart"/>
      <w:r w:rsidR="00AE50AE" w:rsidRPr="00CD06A8">
        <w:rPr>
          <w:rFonts w:cstheme="minorHAnsi"/>
          <w:lang w:val="en-GB"/>
        </w:rPr>
        <w:t>Prostěj</w:t>
      </w:r>
      <w:proofErr w:type="spellEnd"/>
      <w:r w:rsidR="00AE50AE" w:rsidRPr="00CD06A8">
        <w:rPr>
          <w:rFonts w:cstheme="minorHAnsi"/>
          <w:lang w:val="en-GB"/>
        </w:rPr>
        <w:t xml:space="preserve">*, </w:t>
      </w:r>
      <w:proofErr w:type="spellStart"/>
      <w:r w:rsidR="00AE50AE" w:rsidRPr="00CD06A8">
        <w:rPr>
          <w:rFonts w:cstheme="minorHAnsi"/>
          <w:lang w:val="en-GB"/>
        </w:rPr>
        <w:t>Jižn</w:t>
      </w:r>
      <w:proofErr w:type="spellEnd"/>
      <w:r w:rsidR="00AE50AE" w:rsidRPr="00CD06A8">
        <w:rPr>
          <w:rFonts w:cstheme="minorHAnsi"/>
          <w:lang w:val="en-GB"/>
        </w:rPr>
        <w:t xml:space="preserve">*, </w:t>
      </w:r>
      <w:proofErr w:type="spellStart"/>
      <w:r w:rsidR="00AE50AE" w:rsidRPr="00CD06A8">
        <w:rPr>
          <w:rFonts w:cstheme="minorHAnsi"/>
          <w:lang w:val="en-GB"/>
        </w:rPr>
        <w:t>Plzni</w:t>
      </w:r>
      <w:proofErr w:type="spellEnd"/>
      <w:r w:rsidR="00AE50AE" w:rsidRPr="00CD06A8">
        <w:rPr>
          <w:rFonts w:cstheme="minorHAnsi"/>
          <w:lang w:val="en-GB"/>
        </w:rPr>
        <w:t xml:space="preserve">, </w:t>
      </w:r>
      <w:proofErr w:type="spellStart"/>
      <w:r w:rsidR="00AE50AE" w:rsidRPr="00CD06A8">
        <w:rPr>
          <w:rFonts w:cstheme="minorHAnsi"/>
          <w:lang w:val="en-GB"/>
        </w:rPr>
        <w:t>Regionální</w:t>
      </w:r>
      <w:proofErr w:type="spellEnd"/>
      <w:r w:rsidR="00AE50AE" w:rsidRPr="00CD06A8">
        <w:rPr>
          <w:rFonts w:cstheme="minorHAnsi"/>
          <w:lang w:val="en-GB"/>
        </w:rPr>
        <w:t xml:space="preserve">, </w:t>
      </w:r>
      <w:proofErr w:type="spellStart"/>
      <w:r w:rsidR="00AE50AE" w:rsidRPr="00CD06A8">
        <w:rPr>
          <w:rFonts w:cstheme="minorHAnsi"/>
          <w:lang w:val="en-GB"/>
        </w:rPr>
        <w:t>Nadace</w:t>
      </w:r>
      <w:proofErr w:type="spellEnd"/>
      <w:r w:rsidR="00AE50AE" w:rsidRPr="00CD06A8">
        <w:rPr>
          <w:rFonts w:cstheme="minorHAnsi"/>
          <w:lang w:val="en-GB"/>
        </w:rPr>
        <w:t xml:space="preserve"> a </w:t>
      </w:r>
      <w:proofErr w:type="spellStart"/>
      <w:r w:rsidR="00AE50AE" w:rsidRPr="00CD06A8">
        <w:rPr>
          <w:rFonts w:cstheme="minorHAnsi"/>
          <w:lang w:val="en-GB"/>
        </w:rPr>
        <w:t>nadační</w:t>
      </w:r>
      <w:proofErr w:type="spellEnd"/>
      <w:r w:rsidR="00AE50AE" w:rsidRPr="00CD06A8">
        <w:rPr>
          <w:rFonts w:cstheme="minorHAnsi"/>
          <w:lang w:val="en-GB"/>
        </w:rPr>
        <w:t xml:space="preserve"> </w:t>
      </w:r>
      <w:proofErr w:type="spellStart"/>
      <w:r w:rsidR="00AE50AE" w:rsidRPr="00CD06A8">
        <w:rPr>
          <w:rFonts w:cstheme="minorHAnsi"/>
          <w:lang w:val="en-GB"/>
        </w:rPr>
        <w:t>fondy</w:t>
      </w:r>
      <w:proofErr w:type="spellEnd"/>
      <w:r w:rsidR="00AE50AE" w:rsidRPr="00CD06A8">
        <w:rPr>
          <w:rFonts w:cstheme="minorHAnsi"/>
          <w:lang w:val="en-GB"/>
        </w:rPr>
        <w:t xml:space="preserve">, </w:t>
      </w:r>
      <w:proofErr w:type="spellStart"/>
      <w:r w:rsidR="00AE50AE" w:rsidRPr="00CD06A8">
        <w:rPr>
          <w:rFonts w:cstheme="minorHAnsi"/>
          <w:lang w:val="en-GB"/>
        </w:rPr>
        <w:t>Zámek</w:t>
      </w:r>
      <w:proofErr w:type="spellEnd"/>
      <w:r w:rsidR="00AE50AE" w:rsidRPr="00CD06A8">
        <w:rPr>
          <w:rFonts w:cstheme="minorHAnsi"/>
          <w:lang w:val="en-GB"/>
        </w:rPr>
        <w:t xml:space="preserve">, </w:t>
      </w:r>
      <w:proofErr w:type="spellStart"/>
      <w:r w:rsidR="00AE50AE" w:rsidRPr="00CD06A8">
        <w:rPr>
          <w:rFonts w:cstheme="minorHAnsi"/>
          <w:lang w:val="en-GB"/>
        </w:rPr>
        <w:t>Věřitel</w:t>
      </w:r>
      <w:proofErr w:type="spellEnd"/>
      <w:r w:rsidR="00AE50AE" w:rsidRPr="00CD06A8">
        <w:rPr>
          <w:rFonts w:cstheme="minorHAnsi"/>
          <w:lang w:val="en-GB"/>
        </w:rPr>
        <w:t xml:space="preserve">*, </w:t>
      </w:r>
      <w:proofErr w:type="spellStart"/>
      <w:r w:rsidR="00AE50AE" w:rsidRPr="00CD06A8">
        <w:rPr>
          <w:rFonts w:cstheme="minorHAnsi"/>
          <w:lang w:val="en-GB"/>
        </w:rPr>
        <w:t>Osada</w:t>
      </w:r>
      <w:proofErr w:type="spellEnd"/>
      <w:r w:rsidR="00AE50AE" w:rsidRPr="00CD06A8">
        <w:rPr>
          <w:rFonts w:cstheme="minorHAnsi"/>
          <w:lang w:val="en-GB"/>
        </w:rPr>
        <w:t xml:space="preserve">, </w:t>
      </w:r>
      <w:proofErr w:type="spellStart"/>
      <w:r w:rsidR="00AE50AE" w:rsidRPr="00CD06A8">
        <w:rPr>
          <w:rFonts w:cstheme="minorHAnsi"/>
          <w:lang w:val="en-GB"/>
        </w:rPr>
        <w:t>A.s.</w:t>
      </w:r>
      <w:proofErr w:type="spellEnd"/>
      <w:r w:rsidR="00AE50AE" w:rsidRPr="00CD06A8">
        <w:rPr>
          <w:rFonts w:cstheme="minorHAnsi"/>
          <w:lang w:val="en-GB"/>
        </w:rPr>
        <w:t xml:space="preserve">, </w:t>
      </w:r>
      <w:proofErr w:type="spellStart"/>
      <w:r w:rsidR="00AE50AE" w:rsidRPr="00CD06A8">
        <w:rPr>
          <w:rFonts w:cstheme="minorHAnsi"/>
          <w:lang w:val="en-GB"/>
        </w:rPr>
        <w:t>Vlastník</w:t>
      </w:r>
      <w:proofErr w:type="spellEnd"/>
      <w:r w:rsidR="00AE50AE" w:rsidRPr="00CD06A8">
        <w:rPr>
          <w:rFonts w:cstheme="minorHAnsi"/>
          <w:lang w:val="en-GB"/>
        </w:rPr>
        <w:t xml:space="preserve">*, World, </w:t>
      </w:r>
      <w:proofErr w:type="spellStart"/>
      <w:r w:rsidR="00AE50AE" w:rsidRPr="00CD06A8">
        <w:rPr>
          <w:rFonts w:cstheme="minorHAnsi"/>
          <w:lang w:val="en-GB"/>
        </w:rPr>
        <w:t>Sběratel</w:t>
      </w:r>
      <w:proofErr w:type="spellEnd"/>
      <w:r w:rsidR="00AE50AE" w:rsidRPr="00CD06A8">
        <w:rPr>
          <w:rFonts w:cstheme="minorHAnsi"/>
          <w:lang w:val="en-GB"/>
        </w:rPr>
        <w:t xml:space="preserve">*, </w:t>
      </w:r>
      <w:proofErr w:type="spellStart"/>
      <w:r w:rsidR="00AE50AE" w:rsidRPr="00CD06A8">
        <w:rPr>
          <w:rFonts w:cstheme="minorHAnsi"/>
          <w:lang w:val="en-GB"/>
        </w:rPr>
        <w:t>Fanklub</w:t>
      </w:r>
      <w:proofErr w:type="spellEnd"/>
      <w:r w:rsidR="00AE50AE" w:rsidRPr="00CD06A8">
        <w:rPr>
          <w:rFonts w:cstheme="minorHAnsi"/>
          <w:lang w:val="en-GB"/>
        </w:rPr>
        <w:t xml:space="preserve">, Fanclub, </w:t>
      </w:r>
      <w:proofErr w:type="spellStart"/>
      <w:r w:rsidR="00AE50AE" w:rsidRPr="00CD06A8">
        <w:rPr>
          <w:rFonts w:cstheme="minorHAnsi"/>
          <w:lang w:val="en-GB"/>
        </w:rPr>
        <w:t>Akcion</w:t>
      </w:r>
      <w:proofErr w:type="spellEnd"/>
      <w:r w:rsidR="00AE50AE" w:rsidRPr="00CD06A8">
        <w:rPr>
          <w:rFonts w:cstheme="minorHAnsi"/>
          <w:lang w:val="en-GB"/>
        </w:rPr>
        <w:t xml:space="preserve">*, Akita, Team, Adventure, </w:t>
      </w:r>
      <w:proofErr w:type="spellStart"/>
      <w:r w:rsidR="00AE50AE" w:rsidRPr="00CD06A8">
        <w:rPr>
          <w:rFonts w:cstheme="minorHAnsi"/>
          <w:lang w:val="en-GB"/>
        </w:rPr>
        <w:t>Volný</w:t>
      </w:r>
      <w:proofErr w:type="spellEnd"/>
      <w:r w:rsidR="00AE50AE" w:rsidRPr="00CD06A8">
        <w:rPr>
          <w:rFonts w:cstheme="minorHAnsi"/>
          <w:lang w:val="en-GB"/>
        </w:rPr>
        <w:t xml:space="preserve"> </w:t>
      </w:r>
      <w:proofErr w:type="spellStart"/>
      <w:r w:rsidR="00AE50AE" w:rsidRPr="00CD06A8">
        <w:rPr>
          <w:rFonts w:cstheme="minorHAnsi"/>
          <w:lang w:val="en-GB"/>
        </w:rPr>
        <w:t>čas</w:t>
      </w:r>
      <w:proofErr w:type="spellEnd"/>
      <w:r w:rsidR="00AE50AE" w:rsidRPr="00CD06A8">
        <w:rPr>
          <w:rFonts w:cstheme="minorHAnsi"/>
          <w:lang w:val="en-GB"/>
        </w:rPr>
        <w:t xml:space="preserve">, alumni, Racing, Ski, Fans, </w:t>
      </w:r>
      <w:proofErr w:type="spellStart"/>
      <w:r w:rsidR="00AE50AE" w:rsidRPr="00CD06A8">
        <w:rPr>
          <w:rFonts w:cstheme="minorHAnsi"/>
          <w:lang w:val="en-GB"/>
        </w:rPr>
        <w:t>Středisko</w:t>
      </w:r>
      <w:proofErr w:type="spellEnd"/>
      <w:r w:rsidR="00AE50AE" w:rsidRPr="00CD06A8">
        <w:rPr>
          <w:rFonts w:cstheme="minorHAnsi"/>
          <w:lang w:val="en-GB"/>
        </w:rPr>
        <w:t xml:space="preserve">, </w:t>
      </w:r>
      <w:proofErr w:type="spellStart"/>
      <w:r w:rsidR="00AE50AE" w:rsidRPr="00CD06A8">
        <w:rPr>
          <w:rFonts w:cstheme="minorHAnsi"/>
          <w:lang w:val="en-GB"/>
        </w:rPr>
        <w:t>Památník</w:t>
      </w:r>
      <w:proofErr w:type="spellEnd"/>
      <w:r w:rsidR="00AE50AE" w:rsidRPr="00CD06A8">
        <w:rPr>
          <w:rFonts w:cstheme="minorHAnsi"/>
          <w:lang w:val="en-GB"/>
        </w:rPr>
        <w:t xml:space="preserve">, </w:t>
      </w:r>
      <w:proofErr w:type="spellStart"/>
      <w:r w:rsidR="00AE50AE" w:rsidRPr="00CD06A8">
        <w:rPr>
          <w:rFonts w:cstheme="minorHAnsi"/>
          <w:lang w:val="en-GB"/>
        </w:rPr>
        <w:t>Výbor</w:t>
      </w:r>
      <w:proofErr w:type="spellEnd"/>
      <w:r w:rsidR="00AE50AE" w:rsidRPr="00CD06A8">
        <w:rPr>
          <w:rFonts w:cstheme="minorHAnsi"/>
          <w:lang w:val="en-GB"/>
        </w:rPr>
        <w:t xml:space="preserve">, Studio, </w:t>
      </w:r>
      <w:proofErr w:type="spellStart"/>
      <w:r w:rsidR="00AE50AE" w:rsidRPr="00CD06A8">
        <w:rPr>
          <w:rFonts w:cstheme="minorHAnsi"/>
          <w:lang w:val="en-GB"/>
        </w:rPr>
        <w:t>Sdružení</w:t>
      </w:r>
      <w:proofErr w:type="spellEnd"/>
      <w:r w:rsidR="00AE50AE" w:rsidRPr="00CD06A8">
        <w:rPr>
          <w:rFonts w:cstheme="minorHAnsi"/>
          <w:lang w:val="en-GB"/>
        </w:rPr>
        <w:t xml:space="preserve"> pro </w:t>
      </w:r>
      <w:proofErr w:type="spellStart"/>
      <w:r w:rsidR="00AE50AE" w:rsidRPr="00CD06A8">
        <w:rPr>
          <w:rFonts w:cstheme="minorHAnsi"/>
          <w:lang w:val="en-GB"/>
        </w:rPr>
        <w:t>založení</w:t>
      </w:r>
      <w:proofErr w:type="spellEnd"/>
      <w:r w:rsidR="00AE50AE" w:rsidRPr="00CD06A8">
        <w:rPr>
          <w:rFonts w:cstheme="minorHAnsi"/>
          <w:lang w:val="en-GB"/>
        </w:rPr>
        <w:t xml:space="preserve">, </w:t>
      </w:r>
      <w:proofErr w:type="spellStart"/>
      <w:r w:rsidR="00AE50AE" w:rsidRPr="00CD06A8">
        <w:rPr>
          <w:rFonts w:cstheme="minorHAnsi"/>
          <w:lang w:val="en-GB"/>
        </w:rPr>
        <w:t>Bridž</w:t>
      </w:r>
      <w:proofErr w:type="spellEnd"/>
      <w:r w:rsidR="00AE50AE" w:rsidRPr="00CD06A8">
        <w:rPr>
          <w:rFonts w:cstheme="minorHAnsi"/>
          <w:lang w:val="en-GB"/>
        </w:rPr>
        <w:t xml:space="preserve">*, </w:t>
      </w:r>
      <w:proofErr w:type="spellStart"/>
      <w:r w:rsidR="00AE50AE" w:rsidRPr="00CD06A8">
        <w:rPr>
          <w:rFonts w:cstheme="minorHAnsi"/>
          <w:lang w:val="en-GB"/>
        </w:rPr>
        <w:t>Cyklo</w:t>
      </w:r>
      <w:proofErr w:type="spellEnd"/>
      <w:r w:rsidR="00AE50AE" w:rsidRPr="00CD06A8">
        <w:rPr>
          <w:rFonts w:cstheme="minorHAnsi"/>
          <w:lang w:val="en-GB"/>
        </w:rPr>
        <w:t xml:space="preserve">, </w:t>
      </w:r>
      <w:proofErr w:type="spellStart"/>
      <w:r w:rsidR="00AE50AE" w:rsidRPr="00CD06A8">
        <w:rPr>
          <w:rFonts w:cstheme="minorHAnsi"/>
          <w:lang w:val="en-GB"/>
        </w:rPr>
        <w:t>Babycentrum</w:t>
      </w:r>
      <w:proofErr w:type="spellEnd"/>
      <w:r w:rsidR="00AE50AE" w:rsidRPr="00CD06A8">
        <w:rPr>
          <w:rFonts w:cstheme="minorHAnsi"/>
          <w:lang w:val="en-GB"/>
        </w:rPr>
        <w:t xml:space="preserve">, Baby club, </w:t>
      </w:r>
      <w:proofErr w:type="spellStart"/>
      <w:r w:rsidR="00AE50AE" w:rsidRPr="00CD06A8">
        <w:rPr>
          <w:rFonts w:cstheme="minorHAnsi"/>
          <w:lang w:val="en-GB"/>
        </w:rPr>
        <w:t>Soubor</w:t>
      </w:r>
      <w:proofErr w:type="spellEnd"/>
      <w:r w:rsidR="00AE50AE" w:rsidRPr="00CD06A8">
        <w:rPr>
          <w:rFonts w:cstheme="minorHAnsi"/>
          <w:lang w:val="en-GB"/>
        </w:rPr>
        <w:t xml:space="preserve">, </w:t>
      </w:r>
      <w:proofErr w:type="spellStart"/>
      <w:r w:rsidR="00AE50AE" w:rsidRPr="00CD06A8">
        <w:rPr>
          <w:rFonts w:cstheme="minorHAnsi"/>
          <w:lang w:val="en-GB"/>
        </w:rPr>
        <w:t>Dvůr</w:t>
      </w:r>
      <w:proofErr w:type="spellEnd"/>
      <w:r w:rsidR="00AE50AE" w:rsidRPr="00CD06A8">
        <w:rPr>
          <w:rFonts w:cstheme="minorHAnsi"/>
          <w:lang w:val="en-GB"/>
        </w:rPr>
        <w:t>, *</w:t>
      </w:r>
      <w:proofErr w:type="spellStart"/>
      <w:r w:rsidR="00AE50AE" w:rsidRPr="00CD06A8">
        <w:rPr>
          <w:rFonts w:cstheme="minorHAnsi"/>
          <w:lang w:val="en-GB"/>
        </w:rPr>
        <w:t>ovka</w:t>
      </w:r>
      <w:proofErr w:type="spellEnd"/>
      <w:r w:rsidR="00AE50AE" w:rsidRPr="00CD06A8">
        <w:rPr>
          <w:rFonts w:cstheme="minorHAnsi"/>
          <w:lang w:val="en-GB"/>
        </w:rPr>
        <w:t xml:space="preserve">, </w:t>
      </w:r>
      <w:proofErr w:type="spellStart"/>
      <w:r w:rsidR="00AE50AE" w:rsidRPr="00CD06A8">
        <w:rPr>
          <w:rFonts w:cstheme="minorHAnsi"/>
          <w:lang w:val="en-GB"/>
        </w:rPr>
        <w:t>Společnost</w:t>
      </w:r>
      <w:proofErr w:type="spellEnd"/>
      <w:r w:rsidR="00AE50AE" w:rsidRPr="00CD06A8">
        <w:rPr>
          <w:rFonts w:cstheme="minorHAnsi"/>
          <w:lang w:val="en-GB"/>
        </w:rPr>
        <w:t xml:space="preserve"> + </w:t>
      </w:r>
      <w:proofErr w:type="spellStart"/>
      <w:r w:rsidR="00AE50AE" w:rsidRPr="00CD06A8">
        <w:rPr>
          <w:rFonts w:cstheme="minorHAnsi"/>
          <w:lang w:val="en-GB"/>
        </w:rPr>
        <w:t>konkrétní</w:t>
      </w:r>
      <w:proofErr w:type="spellEnd"/>
      <w:r w:rsidR="00AE50AE" w:rsidRPr="00CD06A8">
        <w:rPr>
          <w:rFonts w:cstheme="minorHAnsi"/>
          <w:lang w:val="en-GB"/>
        </w:rPr>
        <w:t xml:space="preserve"> </w:t>
      </w:r>
      <w:proofErr w:type="spellStart"/>
      <w:r w:rsidR="00AE50AE" w:rsidRPr="00CD06A8">
        <w:rPr>
          <w:rFonts w:cstheme="minorHAnsi"/>
          <w:lang w:val="en-GB"/>
        </w:rPr>
        <w:t>jméno</w:t>
      </w:r>
      <w:proofErr w:type="spellEnd"/>
      <w:r w:rsidR="00AE50AE" w:rsidRPr="00CD06A8">
        <w:rPr>
          <w:rFonts w:cstheme="minorHAnsi"/>
          <w:lang w:val="en-GB"/>
        </w:rPr>
        <w:t xml:space="preserve"> </w:t>
      </w:r>
      <w:proofErr w:type="spellStart"/>
      <w:r w:rsidR="00AE50AE" w:rsidRPr="00CD06A8">
        <w:rPr>
          <w:rFonts w:cstheme="minorHAnsi"/>
          <w:lang w:val="en-GB"/>
        </w:rPr>
        <w:t>osoby</w:t>
      </w:r>
      <w:proofErr w:type="spellEnd"/>
      <w:r w:rsidR="00AE50AE" w:rsidRPr="00CD06A8">
        <w:rPr>
          <w:rFonts w:cstheme="minorHAnsi"/>
          <w:lang w:val="en-GB"/>
        </w:rPr>
        <w:t xml:space="preserve"> (E. </w:t>
      </w:r>
      <w:proofErr w:type="spellStart"/>
      <w:r w:rsidR="00AE50AE" w:rsidRPr="00CD06A8">
        <w:rPr>
          <w:rFonts w:cstheme="minorHAnsi"/>
          <w:lang w:val="en-GB"/>
        </w:rPr>
        <w:t>Beneše</w:t>
      </w:r>
      <w:proofErr w:type="spellEnd"/>
      <w:r w:rsidR="00AE50AE" w:rsidRPr="00CD06A8">
        <w:rPr>
          <w:rFonts w:cstheme="minorHAnsi"/>
          <w:lang w:val="en-GB"/>
        </w:rPr>
        <w:t xml:space="preserve">), </w:t>
      </w:r>
      <w:proofErr w:type="spellStart"/>
      <w:r w:rsidR="00AE50AE" w:rsidRPr="00CD06A8">
        <w:rPr>
          <w:rFonts w:cstheme="minorHAnsi"/>
          <w:lang w:val="en-GB"/>
        </w:rPr>
        <w:t>Dětská</w:t>
      </w:r>
      <w:proofErr w:type="spellEnd"/>
      <w:r w:rsidR="00AE50AE" w:rsidRPr="00CD06A8">
        <w:rPr>
          <w:rFonts w:cstheme="minorHAnsi"/>
          <w:lang w:val="en-GB"/>
        </w:rPr>
        <w:t xml:space="preserve"> </w:t>
      </w:r>
      <w:proofErr w:type="spellStart"/>
      <w:r w:rsidR="00AE50AE" w:rsidRPr="00CD06A8">
        <w:rPr>
          <w:rFonts w:cstheme="minorHAnsi"/>
          <w:lang w:val="en-GB"/>
        </w:rPr>
        <w:t>skupina</w:t>
      </w:r>
      <w:proofErr w:type="spellEnd"/>
      <w:r w:rsidR="00AE50AE" w:rsidRPr="00CD06A8">
        <w:rPr>
          <w:rFonts w:cstheme="minorHAnsi"/>
          <w:lang w:val="en-GB"/>
        </w:rPr>
        <w:t xml:space="preserve">, </w:t>
      </w:r>
      <w:proofErr w:type="spellStart"/>
      <w:r w:rsidR="00AE50AE" w:rsidRPr="00CD06A8">
        <w:rPr>
          <w:rFonts w:cstheme="minorHAnsi"/>
          <w:lang w:val="en-GB"/>
        </w:rPr>
        <w:t>Dětské</w:t>
      </w:r>
      <w:proofErr w:type="spellEnd"/>
      <w:r w:rsidR="00AE50AE" w:rsidRPr="00CD06A8">
        <w:rPr>
          <w:rFonts w:cstheme="minorHAnsi"/>
          <w:lang w:val="en-GB"/>
        </w:rPr>
        <w:t xml:space="preserve"> centrum, </w:t>
      </w:r>
      <w:proofErr w:type="spellStart"/>
      <w:r w:rsidR="00AE50AE" w:rsidRPr="00CD06A8">
        <w:rPr>
          <w:rFonts w:cstheme="minorHAnsi"/>
          <w:lang w:val="en-GB"/>
        </w:rPr>
        <w:t>Dětský</w:t>
      </w:r>
      <w:proofErr w:type="spellEnd"/>
      <w:r w:rsidR="00AE50AE" w:rsidRPr="00CD06A8">
        <w:rPr>
          <w:rFonts w:cstheme="minorHAnsi"/>
          <w:lang w:val="en-GB"/>
        </w:rPr>
        <w:t xml:space="preserve"> </w:t>
      </w:r>
      <w:proofErr w:type="spellStart"/>
      <w:r w:rsidR="00AE50AE" w:rsidRPr="00CD06A8">
        <w:rPr>
          <w:rFonts w:cstheme="minorHAnsi"/>
          <w:lang w:val="en-GB"/>
        </w:rPr>
        <w:t>klub</w:t>
      </w:r>
      <w:proofErr w:type="spellEnd"/>
      <w:r w:rsidR="00AE50AE" w:rsidRPr="00CD06A8">
        <w:rPr>
          <w:rFonts w:cstheme="minorHAnsi"/>
          <w:lang w:val="en-GB"/>
        </w:rPr>
        <w:t xml:space="preserve">, </w:t>
      </w:r>
      <w:proofErr w:type="spellStart"/>
      <w:r w:rsidR="00AE50AE" w:rsidRPr="00CD06A8">
        <w:rPr>
          <w:rFonts w:cstheme="minorHAnsi"/>
          <w:lang w:val="en-GB"/>
        </w:rPr>
        <w:t>Dětský</w:t>
      </w:r>
      <w:proofErr w:type="spellEnd"/>
      <w:r w:rsidR="00AE50AE" w:rsidRPr="00CD06A8">
        <w:rPr>
          <w:rFonts w:cstheme="minorHAnsi"/>
          <w:lang w:val="en-GB"/>
        </w:rPr>
        <w:t xml:space="preserve"> tabor, ck, Park, </w:t>
      </w:r>
      <w:proofErr w:type="spellStart"/>
      <w:r w:rsidR="00AE50AE" w:rsidRPr="00CD06A8">
        <w:rPr>
          <w:rFonts w:cstheme="minorHAnsi"/>
          <w:lang w:val="en-GB"/>
        </w:rPr>
        <w:t>Jizer</w:t>
      </w:r>
      <w:proofErr w:type="spellEnd"/>
      <w:r w:rsidR="00AE50AE" w:rsidRPr="00CD06A8">
        <w:rPr>
          <w:rFonts w:cstheme="minorHAnsi"/>
          <w:lang w:val="en-GB"/>
        </w:rPr>
        <w:t>*, *</w:t>
      </w:r>
      <w:proofErr w:type="spellStart"/>
      <w:r w:rsidR="00AE50AE" w:rsidRPr="00CD06A8">
        <w:rPr>
          <w:rFonts w:cstheme="minorHAnsi"/>
          <w:lang w:val="en-GB"/>
        </w:rPr>
        <w:t>onice</w:t>
      </w:r>
      <w:proofErr w:type="spellEnd"/>
      <w:r w:rsidR="00AE50AE" w:rsidRPr="00CD06A8">
        <w:rPr>
          <w:rFonts w:cstheme="minorHAnsi"/>
          <w:lang w:val="en-GB"/>
        </w:rPr>
        <w:t xml:space="preserve">, </w:t>
      </w:r>
      <w:proofErr w:type="spellStart"/>
      <w:r w:rsidR="00AE50AE" w:rsidRPr="00CD06A8">
        <w:rPr>
          <w:rFonts w:cstheme="minorHAnsi"/>
          <w:lang w:val="en-GB"/>
        </w:rPr>
        <w:t>Malostr</w:t>
      </w:r>
      <w:proofErr w:type="spellEnd"/>
      <w:r w:rsidR="00AE50AE" w:rsidRPr="00CD06A8">
        <w:rPr>
          <w:rFonts w:cstheme="minorHAnsi"/>
          <w:lang w:val="en-GB"/>
        </w:rPr>
        <w:t xml:space="preserve">*, </w:t>
      </w:r>
      <w:proofErr w:type="spellStart"/>
      <w:r w:rsidR="00AE50AE" w:rsidRPr="00CD06A8">
        <w:rPr>
          <w:rFonts w:cstheme="minorHAnsi"/>
          <w:lang w:val="en-GB"/>
        </w:rPr>
        <w:t>Vinohrad</w:t>
      </w:r>
      <w:proofErr w:type="spellEnd"/>
      <w:r w:rsidR="00AE50AE" w:rsidRPr="00CD06A8">
        <w:rPr>
          <w:rFonts w:cstheme="minorHAnsi"/>
          <w:lang w:val="en-GB"/>
        </w:rPr>
        <w:t xml:space="preserve">*, </w:t>
      </w:r>
      <w:proofErr w:type="spellStart"/>
      <w:r w:rsidR="00AE50AE" w:rsidRPr="00CD06A8">
        <w:rPr>
          <w:rFonts w:cstheme="minorHAnsi"/>
          <w:lang w:val="en-GB"/>
        </w:rPr>
        <w:t>petanque</w:t>
      </w:r>
      <w:proofErr w:type="spellEnd"/>
      <w:r w:rsidR="00AE50AE" w:rsidRPr="00CD06A8">
        <w:rPr>
          <w:rFonts w:cstheme="minorHAnsi"/>
          <w:lang w:val="en-GB"/>
        </w:rPr>
        <w:t xml:space="preserve">, </w:t>
      </w:r>
      <w:proofErr w:type="spellStart"/>
      <w:r w:rsidR="00AE50AE" w:rsidRPr="00CD06A8">
        <w:rPr>
          <w:rFonts w:cstheme="minorHAnsi"/>
          <w:lang w:val="en-GB"/>
        </w:rPr>
        <w:t>díln</w:t>
      </w:r>
      <w:proofErr w:type="spellEnd"/>
      <w:r w:rsidR="00AE50AE" w:rsidRPr="00CD06A8">
        <w:rPr>
          <w:rFonts w:cstheme="minorHAnsi"/>
          <w:lang w:val="en-US"/>
        </w:rPr>
        <w:t xml:space="preserve">*, </w:t>
      </w:r>
      <w:proofErr w:type="spellStart"/>
      <w:r w:rsidR="00AE50AE" w:rsidRPr="00CD06A8">
        <w:rPr>
          <w:rFonts w:cstheme="minorHAnsi"/>
          <w:lang w:val="en-US"/>
        </w:rPr>
        <w:t>žonglér</w:t>
      </w:r>
      <w:proofErr w:type="spellEnd"/>
      <w:r w:rsidR="00AE50AE" w:rsidRPr="00CD06A8">
        <w:rPr>
          <w:rFonts w:cstheme="minorHAnsi"/>
          <w:lang w:val="en-US"/>
        </w:rPr>
        <w:t xml:space="preserve">*, </w:t>
      </w:r>
      <w:r w:rsidR="00AE50AE" w:rsidRPr="00CD06A8">
        <w:rPr>
          <w:rFonts w:cstheme="minorHAnsi"/>
        </w:rPr>
        <w:t xml:space="preserve">náš, naše, knihovna, </w:t>
      </w:r>
      <w:proofErr w:type="spellStart"/>
      <w:r w:rsidR="00AE50AE" w:rsidRPr="00CD06A8">
        <w:rPr>
          <w:rFonts w:cstheme="minorHAnsi"/>
          <w:lang w:val="en-US"/>
        </w:rPr>
        <w:t>studentsk</w:t>
      </w:r>
      <w:proofErr w:type="spellEnd"/>
      <w:r w:rsidR="00AE50AE" w:rsidRPr="00CD06A8">
        <w:rPr>
          <w:rFonts w:cstheme="minorHAnsi"/>
          <w:lang w:val="en-US"/>
        </w:rPr>
        <w:t xml:space="preserve">*, </w:t>
      </w:r>
      <w:r w:rsidR="00AE50AE" w:rsidRPr="00CD06A8">
        <w:rPr>
          <w:rFonts w:cstheme="minorHAnsi"/>
        </w:rPr>
        <w:t xml:space="preserve">agentura, studio, spolek pro, </w:t>
      </w:r>
      <w:proofErr w:type="spellStart"/>
      <w:r w:rsidR="00AE50AE" w:rsidRPr="00CD06A8">
        <w:rPr>
          <w:rFonts w:cstheme="minorHAnsi"/>
          <w:lang w:val="en-GB"/>
        </w:rPr>
        <w:t>technologická</w:t>
      </w:r>
      <w:proofErr w:type="spellEnd"/>
      <w:r w:rsidR="00AE50AE" w:rsidRPr="00CD06A8">
        <w:rPr>
          <w:rFonts w:cstheme="minorHAnsi"/>
          <w:lang w:val="en-GB"/>
        </w:rPr>
        <w:t xml:space="preserve"> </w:t>
      </w:r>
      <w:proofErr w:type="spellStart"/>
      <w:r w:rsidR="00AE50AE" w:rsidRPr="00CD06A8">
        <w:rPr>
          <w:rFonts w:cstheme="minorHAnsi"/>
          <w:lang w:val="en-GB"/>
        </w:rPr>
        <w:t>platforma</w:t>
      </w:r>
      <w:proofErr w:type="spellEnd"/>
      <w:r w:rsidR="00AE50AE" w:rsidRPr="00CD06A8">
        <w:rPr>
          <w:rFonts w:cstheme="minorHAnsi"/>
          <w:lang w:val="en-GB"/>
        </w:rPr>
        <w:t xml:space="preserve">, tabor, </w:t>
      </w:r>
      <w:proofErr w:type="spellStart"/>
      <w:r w:rsidR="00AE50AE" w:rsidRPr="00CD06A8">
        <w:rPr>
          <w:rFonts w:cstheme="minorHAnsi"/>
          <w:lang w:val="en-GB"/>
        </w:rPr>
        <w:t>areál</w:t>
      </w:r>
      <w:proofErr w:type="spellEnd"/>
      <w:r w:rsidR="00AE50AE" w:rsidRPr="00CD06A8">
        <w:rPr>
          <w:rFonts w:cstheme="minorHAnsi"/>
          <w:lang w:val="en-GB"/>
        </w:rPr>
        <w:t xml:space="preserve">, </w:t>
      </w:r>
      <w:proofErr w:type="spellStart"/>
      <w:r w:rsidR="00AE50AE" w:rsidRPr="00CD06A8">
        <w:rPr>
          <w:rFonts w:cstheme="minorHAnsi"/>
          <w:lang w:val="en-GB"/>
        </w:rPr>
        <w:t>klub</w:t>
      </w:r>
      <w:proofErr w:type="spellEnd"/>
      <w:r w:rsidR="00AE50AE" w:rsidRPr="00CD06A8">
        <w:rPr>
          <w:rFonts w:cstheme="minorHAnsi"/>
          <w:lang w:val="en-GB"/>
        </w:rPr>
        <w:t xml:space="preserve">, </w:t>
      </w:r>
      <w:proofErr w:type="spellStart"/>
      <w:r w:rsidR="00AE50AE" w:rsidRPr="00CD06A8">
        <w:rPr>
          <w:rFonts w:cstheme="minorHAnsi"/>
          <w:lang w:val="en-GB"/>
        </w:rPr>
        <w:t>expedice</w:t>
      </w:r>
      <w:proofErr w:type="spellEnd"/>
      <w:r w:rsidR="00AE50AE" w:rsidRPr="00CD06A8">
        <w:rPr>
          <w:rFonts w:cstheme="minorHAnsi"/>
          <w:lang w:val="en-GB"/>
        </w:rPr>
        <w:t xml:space="preserve">, </w:t>
      </w:r>
      <w:proofErr w:type="spellStart"/>
      <w:r w:rsidR="00AE50AE" w:rsidRPr="00CD06A8">
        <w:rPr>
          <w:rFonts w:cstheme="minorHAnsi"/>
          <w:lang w:val="en-GB"/>
        </w:rPr>
        <w:t>farma</w:t>
      </w:r>
      <w:proofErr w:type="spellEnd"/>
      <w:r w:rsidR="00AE50AE" w:rsidRPr="00CD06A8">
        <w:rPr>
          <w:rFonts w:cstheme="minorHAnsi"/>
          <w:lang w:val="en-GB"/>
        </w:rPr>
        <w:t xml:space="preserve">, </w:t>
      </w:r>
      <w:proofErr w:type="spellStart"/>
      <w:r w:rsidR="00AE50AE" w:rsidRPr="00CD06A8">
        <w:rPr>
          <w:rFonts w:cstheme="minorHAnsi"/>
          <w:lang w:val="en-GB"/>
        </w:rPr>
        <w:t>garáže</w:t>
      </w:r>
      <w:proofErr w:type="spellEnd"/>
      <w:r w:rsidR="00AE50AE" w:rsidRPr="00CD06A8">
        <w:rPr>
          <w:rFonts w:cstheme="minorHAnsi"/>
          <w:lang w:val="en-GB"/>
        </w:rPr>
        <w:t xml:space="preserve">, </w:t>
      </w:r>
      <w:proofErr w:type="spellStart"/>
      <w:r w:rsidR="00AE50AE" w:rsidRPr="00CD06A8">
        <w:rPr>
          <w:rFonts w:cstheme="minorHAnsi"/>
          <w:lang w:val="en-GB"/>
        </w:rPr>
        <w:t>informační</w:t>
      </w:r>
      <w:proofErr w:type="spellEnd"/>
      <w:r w:rsidR="00AE50AE" w:rsidRPr="00CD06A8">
        <w:rPr>
          <w:rFonts w:cstheme="minorHAnsi"/>
          <w:lang w:val="en-GB"/>
        </w:rPr>
        <w:t xml:space="preserve"> centrum, </w:t>
      </w:r>
      <w:proofErr w:type="spellStart"/>
      <w:r w:rsidR="00AE50AE" w:rsidRPr="00CD06A8">
        <w:rPr>
          <w:rFonts w:cstheme="minorHAnsi"/>
          <w:lang w:val="en-GB"/>
        </w:rPr>
        <w:t>čtvrť</w:t>
      </w:r>
      <w:proofErr w:type="spellEnd"/>
      <w:r w:rsidR="00AE50AE" w:rsidRPr="00CD06A8">
        <w:rPr>
          <w:rFonts w:cstheme="minorHAnsi"/>
          <w:lang w:val="en-GB"/>
        </w:rPr>
        <w:t xml:space="preserve">, school, </w:t>
      </w:r>
      <w:proofErr w:type="spellStart"/>
      <w:r w:rsidR="00AE50AE" w:rsidRPr="00CD06A8">
        <w:rPr>
          <w:rFonts w:cstheme="minorHAnsi"/>
          <w:lang w:val="en-GB"/>
        </w:rPr>
        <w:t>sedmička</w:t>
      </w:r>
      <w:proofErr w:type="spellEnd"/>
      <w:r w:rsidR="00AE50AE" w:rsidRPr="00CD06A8">
        <w:rPr>
          <w:rFonts w:cstheme="minorHAnsi"/>
          <w:lang w:val="en-GB"/>
        </w:rPr>
        <w:t xml:space="preserve">, salon, </w:t>
      </w:r>
      <w:proofErr w:type="spellStart"/>
      <w:r w:rsidR="00AE50AE" w:rsidRPr="00CD06A8">
        <w:rPr>
          <w:rFonts w:cstheme="minorHAnsi"/>
          <w:lang w:val="en-GB"/>
        </w:rPr>
        <w:t>musica</w:t>
      </w:r>
      <w:proofErr w:type="spellEnd"/>
      <w:r w:rsidR="00AE50AE" w:rsidRPr="00CD06A8">
        <w:rPr>
          <w:rFonts w:cstheme="minorHAnsi"/>
          <w:lang w:val="en-GB"/>
        </w:rPr>
        <w:t xml:space="preserve">, museum, </w:t>
      </w:r>
      <w:proofErr w:type="spellStart"/>
      <w:r w:rsidR="00AE50AE" w:rsidRPr="00CD06A8">
        <w:rPr>
          <w:rFonts w:cstheme="minorHAnsi"/>
          <w:lang w:val="en-GB"/>
        </w:rPr>
        <w:t>infocentrum</w:t>
      </w:r>
      <w:proofErr w:type="spellEnd"/>
      <w:r w:rsidR="00AE50AE" w:rsidRPr="00CD06A8">
        <w:rPr>
          <w:rFonts w:cstheme="minorHAnsi"/>
          <w:lang w:val="en-GB"/>
        </w:rPr>
        <w:t xml:space="preserve">, </w:t>
      </w:r>
      <w:proofErr w:type="spellStart"/>
      <w:r w:rsidR="00AE50AE" w:rsidRPr="00CD06A8">
        <w:rPr>
          <w:rFonts w:cstheme="minorHAnsi"/>
          <w:lang w:val="en-GB"/>
        </w:rPr>
        <w:t>pomník</w:t>
      </w:r>
      <w:proofErr w:type="spellEnd"/>
      <w:r w:rsidR="00AE50AE">
        <w:rPr>
          <w:rFonts w:cstheme="minorHAnsi"/>
          <w:lang w:val="en-GB"/>
        </w:rPr>
        <w:t>.</w:t>
      </w:r>
    </w:p>
  </w:footnote>
  <w:footnote w:id="2">
    <w:p w14:paraId="69A908DB" w14:textId="59BFBD71" w:rsidR="00944728" w:rsidRPr="00944728" w:rsidRDefault="00944728">
      <w:pPr>
        <w:pStyle w:val="FootnoteText"/>
        <w:rPr>
          <w:lang w:val="en-US"/>
        </w:rPr>
      </w:pPr>
      <w:r>
        <w:rPr>
          <w:rStyle w:val="FootnoteReference"/>
        </w:rPr>
        <w:footnoteRef/>
      </w:r>
      <w:r>
        <w:t xml:space="preserve"> </w:t>
      </w:r>
      <w:r w:rsidRPr="00944728">
        <w:rPr>
          <w:rFonts w:cstheme="minorHAnsi"/>
          <w:lang w:val="en-GB"/>
        </w:rPr>
        <w:t xml:space="preserve">This step was conducted by 3 coders. The coding was divided into three steps, with inter-coder reliability and validity check after each phase. The results of check were consulted with the collaborators and minor changes were implemented into the coding manual </w:t>
      </w:r>
      <w:proofErr w:type="gramStart"/>
      <w:r w:rsidRPr="00944728">
        <w:rPr>
          <w:rFonts w:cstheme="minorHAnsi"/>
          <w:lang w:val="en-GB"/>
        </w:rPr>
        <w:t>in order to</w:t>
      </w:r>
      <w:proofErr w:type="gramEnd"/>
      <w:r w:rsidRPr="00944728">
        <w:rPr>
          <w:rFonts w:cstheme="minorHAnsi"/>
          <w:lang w:val="en-GB"/>
        </w:rPr>
        <w:t xml:space="preserve"> increase the validity of coding.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63661"/>
    <w:multiLevelType w:val="hybridMultilevel"/>
    <w:tmpl w:val="C7A244CE"/>
    <w:lvl w:ilvl="0" w:tplc="18E217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36B21"/>
    <w:multiLevelType w:val="hybridMultilevel"/>
    <w:tmpl w:val="47C80FAA"/>
    <w:lvl w:ilvl="0" w:tplc="6D54C15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A1642B"/>
    <w:multiLevelType w:val="hybridMultilevel"/>
    <w:tmpl w:val="82547142"/>
    <w:lvl w:ilvl="0" w:tplc="D2EE74A0">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91EB1"/>
    <w:multiLevelType w:val="hybridMultilevel"/>
    <w:tmpl w:val="8E7A49EA"/>
    <w:lvl w:ilvl="0" w:tplc="CC2A0ABE">
      <w:start w:val="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645CA"/>
    <w:multiLevelType w:val="hybridMultilevel"/>
    <w:tmpl w:val="3ABCC688"/>
    <w:lvl w:ilvl="0" w:tplc="C3C4C25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E3A1CEB"/>
    <w:multiLevelType w:val="hybridMultilevel"/>
    <w:tmpl w:val="CF1AC77A"/>
    <w:lvl w:ilvl="0" w:tplc="9BD23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970488"/>
    <w:multiLevelType w:val="hybridMultilevel"/>
    <w:tmpl w:val="3B7441AA"/>
    <w:lvl w:ilvl="0" w:tplc="2F30D3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4630655">
    <w:abstractNumId w:val="4"/>
  </w:num>
  <w:num w:numId="2" w16cid:durableId="1582179126">
    <w:abstractNumId w:val="0"/>
  </w:num>
  <w:num w:numId="3" w16cid:durableId="300426263">
    <w:abstractNumId w:val="1"/>
  </w:num>
  <w:num w:numId="4" w16cid:durableId="1925064404">
    <w:abstractNumId w:val="5"/>
  </w:num>
  <w:num w:numId="5" w16cid:durableId="919562817">
    <w:abstractNumId w:val="6"/>
  </w:num>
  <w:num w:numId="6" w16cid:durableId="920067406">
    <w:abstractNumId w:val="2"/>
  </w:num>
  <w:num w:numId="7" w16cid:durableId="2012752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425"/>
    <w:rsid w:val="0001069D"/>
    <w:rsid w:val="0005736B"/>
    <w:rsid w:val="00060C69"/>
    <w:rsid w:val="00062AB0"/>
    <w:rsid w:val="000657ED"/>
    <w:rsid w:val="000915E1"/>
    <w:rsid w:val="000971BD"/>
    <w:rsid w:val="000C0999"/>
    <w:rsid w:val="000D41D2"/>
    <w:rsid w:val="000D6CE4"/>
    <w:rsid w:val="000F60EB"/>
    <w:rsid w:val="0014335A"/>
    <w:rsid w:val="0018339A"/>
    <w:rsid w:val="001A2FED"/>
    <w:rsid w:val="001A64A7"/>
    <w:rsid w:val="001C3669"/>
    <w:rsid w:val="001C6040"/>
    <w:rsid w:val="001D2CB2"/>
    <w:rsid w:val="001E63C6"/>
    <w:rsid w:val="002006A0"/>
    <w:rsid w:val="002257E7"/>
    <w:rsid w:val="00237067"/>
    <w:rsid w:val="00261180"/>
    <w:rsid w:val="00262FB6"/>
    <w:rsid w:val="00274C52"/>
    <w:rsid w:val="00281A49"/>
    <w:rsid w:val="002B6426"/>
    <w:rsid w:val="002C2E4F"/>
    <w:rsid w:val="002E4F7B"/>
    <w:rsid w:val="002E604C"/>
    <w:rsid w:val="002F41A8"/>
    <w:rsid w:val="0032267D"/>
    <w:rsid w:val="00333EBD"/>
    <w:rsid w:val="00343BD8"/>
    <w:rsid w:val="00352F17"/>
    <w:rsid w:val="00387AAD"/>
    <w:rsid w:val="003C5415"/>
    <w:rsid w:val="003F6EAA"/>
    <w:rsid w:val="003F73B0"/>
    <w:rsid w:val="003F7FF7"/>
    <w:rsid w:val="004334F6"/>
    <w:rsid w:val="00440CC0"/>
    <w:rsid w:val="00467CC3"/>
    <w:rsid w:val="004909DD"/>
    <w:rsid w:val="004970DA"/>
    <w:rsid w:val="004A38C6"/>
    <w:rsid w:val="004A5C98"/>
    <w:rsid w:val="004E1F7D"/>
    <w:rsid w:val="00516E5A"/>
    <w:rsid w:val="00542EEA"/>
    <w:rsid w:val="005504D1"/>
    <w:rsid w:val="005731C6"/>
    <w:rsid w:val="00574324"/>
    <w:rsid w:val="00576F3B"/>
    <w:rsid w:val="00591F69"/>
    <w:rsid w:val="005A2F73"/>
    <w:rsid w:val="005A393F"/>
    <w:rsid w:val="005C12F3"/>
    <w:rsid w:val="005E5206"/>
    <w:rsid w:val="005F0425"/>
    <w:rsid w:val="005F1298"/>
    <w:rsid w:val="00601DF2"/>
    <w:rsid w:val="00602E93"/>
    <w:rsid w:val="006062B0"/>
    <w:rsid w:val="00610E8F"/>
    <w:rsid w:val="00645F27"/>
    <w:rsid w:val="0066164B"/>
    <w:rsid w:val="00662A1E"/>
    <w:rsid w:val="00684935"/>
    <w:rsid w:val="006B6AA1"/>
    <w:rsid w:val="006D03C9"/>
    <w:rsid w:val="006E794B"/>
    <w:rsid w:val="007129C2"/>
    <w:rsid w:val="00730120"/>
    <w:rsid w:val="00764951"/>
    <w:rsid w:val="007671E3"/>
    <w:rsid w:val="00795F53"/>
    <w:rsid w:val="007D0D31"/>
    <w:rsid w:val="007D68B2"/>
    <w:rsid w:val="008361F7"/>
    <w:rsid w:val="00851109"/>
    <w:rsid w:val="008A47F9"/>
    <w:rsid w:val="008A5713"/>
    <w:rsid w:val="008F4084"/>
    <w:rsid w:val="00902544"/>
    <w:rsid w:val="00915512"/>
    <w:rsid w:val="009213C1"/>
    <w:rsid w:val="00944728"/>
    <w:rsid w:val="00944B6A"/>
    <w:rsid w:val="0097115E"/>
    <w:rsid w:val="00980BDC"/>
    <w:rsid w:val="009A3386"/>
    <w:rsid w:val="009A51A7"/>
    <w:rsid w:val="009A65F4"/>
    <w:rsid w:val="009A7A48"/>
    <w:rsid w:val="009C4A23"/>
    <w:rsid w:val="009D5555"/>
    <w:rsid w:val="00A32005"/>
    <w:rsid w:val="00A73C2A"/>
    <w:rsid w:val="00AD4524"/>
    <w:rsid w:val="00AE50AE"/>
    <w:rsid w:val="00AF1248"/>
    <w:rsid w:val="00B007A3"/>
    <w:rsid w:val="00B0475C"/>
    <w:rsid w:val="00B31D10"/>
    <w:rsid w:val="00B35738"/>
    <w:rsid w:val="00B414C7"/>
    <w:rsid w:val="00B61488"/>
    <w:rsid w:val="00B6330F"/>
    <w:rsid w:val="00B679E6"/>
    <w:rsid w:val="00B91082"/>
    <w:rsid w:val="00BD1822"/>
    <w:rsid w:val="00BE32BB"/>
    <w:rsid w:val="00C005A3"/>
    <w:rsid w:val="00C4585A"/>
    <w:rsid w:val="00C60291"/>
    <w:rsid w:val="00C64FE4"/>
    <w:rsid w:val="00C70D9C"/>
    <w:rsid w:val="00C85830"/>
    <w:rsid w:val="00C91EF1"/>
    <w:rsid w:val="00C964AA"/>
    <w:rsid w:val="00C96916"/>
    <w:rsid w:val="00CA0CFC"/>
    <w:rsid w:val="00CB0F75"/>
    <w:rsid w:val="00CE3963"/>
    <w:rsid w:val="00CE5BF8"/>
    <w:rsid w:val="00D04322"/>
    <w:rsid w:val="00D166BB"/>
    <w:rsid w:val="00D16B03"/>
    <w:rsid w:val="00D2095C"/>
    <w:rsid w:val="00D34F88"/>
    <w:rsid w:val="00D3689B"/>
    <w:rsid w:val="00D4255C"/>
    <w:rsid w:val="00D71E96"/>
    <w:rsid w:val="00DA0CA0"/>
    <w:rsid w:val="00DB3472"/>
    <w:rsid w:val="00DC039C"/>
    <w:rsid w:val="00DC126B"/>
    <w:rsid w:val="00DC39B2"/>
    <w:rsid w:val="00DF7294"/>
    <w:rsid w:val="00E03805"/>
    <w:rsid w:val="00E04FC8"/>
    <w:rsid w:val="00E1013C"/>
    <w:rsid w:val="00E33255"/>
    <w:rsid w:val="00E34EAF"/>
    <w:rsid w:val="00E678A5"/>
    <w:rsid w:val="00E85612"/>
    <w:rsid w:val="00EB0F7F"/>
    <w:rsid w:val="00EB38E0"/>
    <w:rsid w:val="00EC6356"/>
    <w:rsid w:val="00EE4E92"/>
    <w:rsid w:val="00EF05D7"/>
    <w:rsid w:val="00F40FA8"/>
    <w:rsid w:val="00F45301"/>
    <w:rsid w:val="00F569DF"/>
    <w:rsid w:val="00F80D04"/>
    <w:rsid w:val="00F861D3"/>
    <w:rsid w:val="00FA02FC"/>
    <w:rsid w:val="00FA3173"/>
    <w:rsid w:val="00FB2E36"/>
    <w:rsid w:val="00FB6857"/>
    <w:rsid w:val="00FB707F"/>
    <w:rsid w:val="00FC1453"/>
    <w:rsid w:val="00FF6684"/>
    <w:rsid w:val="00FF7627"/>
  </w:rsids>
  <m:mathPr>
    <m:mathFont m:val="Cambria Math"/>
    <m:brkBin m:val="before"/>
    <m:brkBinSub m:val="--"/>
    <m:smallFrac m:val="0"/>
    <m:dispDef/>
    <m:lMargin m:val="0"/>
    <m:rMargin m:val="0"/>
    <m:defJc m:val="centerGroup"/>
    <m:wrapIndent m:val="1440"/>
    <m:intLim m:val="subSup"/>
    <m:naryLim m:val="undOvr"/>
  </m:mathPr>
  <w:themeFontLang w:val="cs-CZ"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BD8C1"/>
  <w15:chartTrackingRefBased/>
  <w15:docId w15:val="{71C2121F-4341-41D9-80C1-A13EE92A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F7B"/>
    <w:pPr>
      <w:ind w:left="720"/>
      <w:contextualSpacing/>
    </w:pPr>
  </w:style>
  <w:style w:type="paragraph" w:styleId="BalloonText">
    <w:name w:val="Balloon Text"/>
    <w:basedOn w:val="Normal"/>
    <w:link w:val="BalloonTextChar"/>
    <w:uiPriority w:val="99"/>
    <w:semiHidden/>
    <w:unhideWhenUsed/>
    <w:rsid w:val="001D2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B2"/>
    <w:rPr>
      <w:rFonts w:ascii="Segoe UI" w:hAnsi="Segoe UI" w:cs="Segoe UI"/>
      <w:sz w:val="18"/>
      <w:szCs w:val="18"/>
    </w:rPr>
  </w:style>
  <w:style w:type="paragraph" w:customStyle="1" w:styleId="Default">
    <w:name w:val="Default"/>
    <w:rsid w:val="001D2CB2"/>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semiHidden/>
    <w:unhideWhenUsed/>
    <w:rsid w:val="005C12F3"/>
    <w:rPr>
      <w:color w:val="0563C1"/>
      <w:u w:val="single"/>
    </w:rPr>
  </w:style>
  <w:style w:type="paragraph" w:styleId="FootnoteText">
    <w:name w:val="footnote text"/>
    <w:basedOn w:val="Normal"/>
    <w:link w:val="FootnoteTextChar"/>
    <w:uiPriority w:val="99"/>
    <w:semiHidden/>
    <w:unhideWhenUsed/>
    <w:rsid w:val="003F7F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FF7"/>
    <w:rPr>
      <w:sz w:val="20"/>
      <w:szCs w:val="20"/>
    </w:rPr>
  </w:style>
  <w:style w:type="character" w:styleId="FootnoteReference">
    <w:name w:val="footnote reference"/>
    <w:basedOn w:val="DefaultParagraphFont"/>
    <w:uiPriority w:val="99"/>
    <w:semiHidden/>
    <w:unhideWhenUsed/>
    <w:rsid w:val="003F7FF7"/>
    <w:rPr>
      <w:vertAlign w:val="superscript"/>
    </w:rPr>
  </w:style>
  <w:style w:type="paragraph" w:customStyle="1" w:styleId="xxmsonormal">
    <w:name w:val="x_xmsonormal"/>
    <w:basedOn w:val="Normal"/>
    <w:rsid w:val="00B35738"/>
    <w:pPr>
      <w:spacing w:before="100" w:beforeAutospacing="1" w:after="100" w:afterAutospacing="1" w:line="240" w:lineRule="auto"/>
    </w:pPr>
    <w:rPr>
      <w:rFonts w:ascii="Times New Roman" w:eastAsia="Times New Roman" w:hAnsi="Times New Roman" w:cs="Times New Roman"/>
      <w:sz w:val="24"/>
      <w:szCs w:val="24"/>
      <w:lang w:val="en-US"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956463">
      <w:bodyDiv w:val="1"/>
      <w:marLeft w:val="0"/>
      <w:marRight w:val="0"/>
      <w:marTop w:val="0"/>
      <w:marBottom w:val="0"/>
      <w:divBdr>
        <w:top w:val="none" w:sz="0" w:space="0" w:color="auto"/>
        <w:left w:val="none" w:sz="0" w:space="0" w:color="auto"/>
        <w:bottom w:val="none" w:sz="0" w:space="0" w:color="auto"/>
        <w:right w:val="none" w:sz="0" w:space="0" w:color="auto"/>
      </w:divBdr>
    </w:div>
    <w:div w:id="1867982017">
      <w:bodyDiv w:val="1"/>
      <w:marLeft w:val="0"/>
      <w:marRight w:val="0"/>
      <w:marTop w:val="0"/>
      <w:marBottom w:val="0"/>
      <w:divBdr>
        <w:top w:val="none" w:sz="0" w:space="0" w:color="auto"/>
        <w:left w:val="none" w:sz="0" w:space="0" w:color="auto"/>
        <w:bottom w:val="none" w:sz="0" w:space="0" w:color="auto"/>
        <w:right w:val="none" w:sz="0" w:space="0" w:color="auto"/>
      </w:divBdr>
    </w:div>
    <w:div w:id="1988898141">
      <w:bodyDiv w:val="1"/>
      <w:marLeft w:val="0"/>
      <w:marRight w:val="0"/>
      <w:marTop w:val="0"/>
      <w:marBottom w:val="0"/>
      <w:divBdr>
        <w:top w:val="none" w:sz="0" w:space="0" w:color="auto"/>
        <w:left w:val="none" w:sz="0" w:space="0" w:color="auto"/>
        <w:bottom w:val="none" w:sz="0" w:space="0" w:color="auto"/>
        <w:right w:val="none" w:sz="0" w:space="0" w:color="auto"/>
      </w:divBdr>
    </w:div>
    <w:div w:id="20089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Praha" TargetMode="External"/><Relationship Id="rId13" Type="http://schemas.openxmlformats.org/officeDocument/2006/relationships/hyperlink" Target="https://cs.wikipedia.org/wiki/Opava" TargetMode="External"/><Relationship Id="rId18" Type="http://schemas.openxmlformats.org/officeDocument/2006/relationships/hyperlink" Target="https://cs.wikipedia.org/wiki/Olomouc" TargetMode="External"/><Relationship Id="rId26" Type="http://schemas.openxmlformats.org/officeDocument/2006/relationships/hyperlink" Target="https://cs.wikipedia.org/wiki/Pardubice" TargetMode="External"/><Relationship Id="rId3" Type="http://schemas.openxmlformats.org/officeDocument/2006/relationships/styles" Target="styles.xml"/><Relationship Id="rId21" Type="http://schemas.openxmlformats.org/officeDocument/2006/relationships/hyperlink" Target="https://cs.wikipedia.org/wiki/Teplice" TargetMode="External"/><Relationship Id="rId34" Type="http://schemas.openxmlformats.org/officeDocument/2006/relationships/hyperlink" Target="https://or.justice.cz/ias/ui/rejstrik" TargetMode="External"/><Relationship Id="rId7" Type="http://schemas.openxmlformats.org/officeDocument/2006/relationships/endnotes" Target="endnotes.xml"/><Relationship Id="rId12" Type="http://schemas.openxmlformats.org/officeDocument/2006/relationships/hyperlink" Target="https://cs.wikipedia.org/wiki/Ostrava" TargetMode="External"/><Relationship Id="rId17" Type="http://schemas.openxmlformats.org/officeDocument/2006/relationships/hyperlink" Target="https://cs.wikipedia.org/wiki/Karlovy_Vary" TargetMode="External"/><Relationship Id="rId25" Type="http://schemas.openxmlformats.org/officeDocument/2006/relationships/hyperlink" Target="https://cs.wikipedia.org/wiki/Chomutov" TargetMode="External"/><Relationship Id="rId33" Type="http://schemas.openxmlformats.org/officeDocument/2006/relationships/hyperlink" Target="https://cs.wikipedia.org/wiki/Prost%C4%9Bjov" TargetMode="External"/><Relationship Id="rId2" Type="http://schemas.openxmlformats.org/officeDocument/2006/relationships/numbering" Target="numbering.xml"/><Relationship Id="rId16" Type="http://schemas.openxmlformats.org/officeDocument/2006/relationships/hyperlink" Target="https://cs.wikipedia.org/wiki/Liberec" TargetMode="External"/><Relationship Id="rId20" Type="http://schemas.openxmlformats.org/officeDocument/2006/relationships/hyperlink" Target="https://cs.wikipedia.org/wiki/%C3%9Ast%C3%AD_nad_Labem" TargetMode="External"/><Relationship Id="rId29" Type="http://schemas.openxmlformats.org/officeDocument/2006/relationships/hyperlink" Target="https://cs.wikipedia.org/wiki/Jablonec_nad_Niso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wikipedia.org/wiki/Karvin%C3%A1" TargetMode="External"/><Relationship Id="rId24" Type="http://schemas.openxmlformats.org/officeDocument/2006/relationships/hyperlink" Target="https://cs.wikipedia.org/wiki/%C4%8Cesk%C3%A9_Bud%C4%9Bjovice" TargetMode="External"/><Relationship Id="rId32" Type="http://schemas.openxmlformats.org/officeDocument/2006/relationships/hyperlink" Target="https://cs.wikipedia.org/wiki/Kladno" TargetMode="External"/><Relationship Id="rId5" Type="http://schemas.openxmlformats.org/officeDocument/2006/relationships/webSettings" Target="webSettings.xml"/><Relationship Id="rId15" Type="http://schemas.openxmlformats.org/officeDocument/2006/relationships/hyperlink" Target="https://cs.wikipedia.org/wiki/Fr%C3%BDdek-M%C3%ADstek" TargetMode="External"/><Relationship Id="rId23" Type="http://schemas.openxmlformats.org/officeDocument/2006/relationships/hyperlink" Target="https://cs.wikipedia.org/wiki/D%C4%9B%C4%8D%C3%ADn" TargetMode="External"/><Relationship Id="rId28" Type="http://schemas.openxmlformats.org/officeDocument/2006/relationships/hyperlink" Target="https://cs.wikipedia.org/wiki/Hav%C3%AD%C5%99ov" TargetMode="External"/><Relationship Id="rId36" Type="http://schemas.openxmlformats.org/officeDocument/2006/relationships/theme" Target="theme/theme1.xml"/><Relationship Id="rId10" Type="http://schemas.openxmlformats.org/officeDocument/2006/relationships/hyperlink" Target="https://cs.wikipedia.org/wiki/Brno" TargetMode="External"/><Relationship Id="rId19" Type="http://schemas.openxmlformats.org/officeDocument/2006/relationships/hyperlink" Target="https://cs.wikipedia.org/wiki/Jihlava" TargetMode="External"/><Relationship Id="rId31" Type="http://schemas.openxmlformats.org/officeDocument/2006/relationships/hyperlink" Target="https://cs.wikipedia.org/wiki/Mlad%C3%A1_Boleslav" TargetMode="External"/><Relationship Id="rId4" Type="http://schemas.openxmlformats.org/officeDocument/2006/relationships/settings" Target="settings.xml"/><Relationship Id="rId9" Type="http://schemas.openxmlformats.org/officeDocument/2006/relationships/hyperlink" Target="https://cs.wikipedia.org/wiki/Most_(m%C4%9Bsto)" TargetMode="External"/><Relationship Id="rId14" Type="http://schemas.openxmlformats.org/officeDocument/2006/relationships/hyperlink" Target="https://cs.wikipedia.org/wiki/Plze%C5%88" TargetMode="External"/><Relationship Id="rId22" Type="http://schemas.openxmlformats.org/officeDocument/2006/relationships/hyperlink" Target="https://cs.wikipedia.org/wiki/Hradec_Kr%C3%A1lov%C3%A9" TargetMode="External"/><Relationship Id="rId27" Type="http://schemas.openxmlformats.org/officeDocument/2006/relationships/hyperlink" Target="https://cs.wikipedia.org/wiki/P%C5%99erov" TargetMode="External"/><Relationship Id="rId30" Type="http://schemas.openxmlformats.org/officeDocument/2006/relationships/hyperlink" Target="https://cs.wikipedia.org/wiki/Zl%C3%ADn" TargetMode="External"/><Relationship Id="rId35"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3B5FD-C367-4438-A315-D7D12559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Pages>
  <Words>1369</Words>
  <Characters>7809</Characters>
  <Application>Microsoft Office Word</Application>
  <DocSecurity>0</DocSecurity>
  <Lines>65</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Katerina Vrablikova</cp:lastModifiedBy>
  <cp:revision>10</cp:revision>
  <cp:lastPrinted>2018-03-26T17:54:00Z</cp:lastPrinted>
  <dcterms:created xsi:type="dcterms:W3CDTF">2022-04-19T13:04:00Z</dcterms:created>
  <dcterms:modified xsi:type="dcterms:W3CDTF">2022-04-21T11:52:00Z</dcterms:modified>
</cp:coreProperties>
</file>